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01E" w14:textId="77777777" w:rsidR="0062599A" w:rsidRDefault="0062599A" w:rsidP="00DE4A15">
      <w:pPr>
        <w:rPr>
          <w:color w:val="000000" w:themeColor="text1"/>
        </w:rPr>
      </w:pPr>
    </w:p>
    <w:p w14:paraId="159DD295" w14:textId="6FCB7C57" w:rsidR="0062599A" w:rsidRPr="006C0095" w:rsidRDefault="001C26E2" w:rsidP="0062599A">
      <w:pPr>
        <w:pStyle w:val="Title"/>
        <w:jc w:val="center"/>
      </w:pPr>
      <w:r>
        <w:t xml:space="preserve">How to make accessible </w:t>
      </w:r>
      <w:r w:rsidR="0062599A" w:rsidRPr="00927A9F">
        <w:rPr>
          <w:b/>
          <w:bCs/>
        </w:rPr>
        <w:t>presentations</w:t>
      </w:r>
      <w:r w:rsidR="0062599A">
        <w:t xml:space="preserve"> </w:t>
      </w:r>
      <w:r>
        <w:br/>
      </w:r>
      <w:r w:rsidR="0062599A">
        <w:t xml:space="preserve">with </w:t>
      </w:r>
      <w:r w:rsidR="0062599A" w:rsidRPr="00927A9F">
        <w:rPr>
          <w:b/>
          <w:bCs/>
        </w:rPr>
        <w:t>Microsoft PowerPoint</w:t>
      </w:r>
    </w:p>
    <w:p w14:paraId="28AD262A" w14:textId="77777777" w:rsidR="0062599A" w:rsidRDefault="0062599A" w:rsidP="00DE4A15">
      <w:pPr>
        <w:rPr>
          <w:color w:val="000000" w:themeColor="text1"/>
        </w:rPr>
      </w:pPr>
    </w:p>
    <w:p w14:paraId="365EF28D" w14:textId="77777777" w:rsidR="0062599A" w:rsidRDefault="00DE4A15" w:rsidP="00DE4A15">
      <w:pPr>
        <w:rPr>
          <w:color w:val="000000" w:themeColor="text1"/>
        </w:rPr>
      </w:pPr>
      <w:r w:rsidRPr="00916DD7">
        <w:rPr>
          <w:color w:val="000000" w:themeColor="text1"/>
        </w:rPr>
        <w:t xml:space="preserve">Microsoft </w:t>
      </w:r>
      <w:r w:rsidR="0062599A">
        <w:rPr>
          <w:color w:val="000000" w:themeColor="text1"/>
        </w:rPr>
        <w:t>PowerPoint</w:t>
      </w:r>
      <w:r w:rsidRPr="00916DD7">
        <w:rPr>
          <w:color w:val="000000" w:themeColor="text1"/>
        </w:rPr>
        <w:t xml:space="preserve"> is a </w:t>
      </w:r>
      <w:r w:rsidR="00927A9F">
        <w:rPr>
          <w:color w:val="000000" w:themeColor="text1"/>
        </w:rPr>
        <w:t>presentation editor</w:t>
      </w:r>
      <w:r w:rsidRPr="00916DD7">
        <w:rPr>
          <w:color w:val="000000" w:themeColor="text1"/>
        </w:rPr>
        <w:t xml:space="preserve"> that can be found as part of office 365, a paid suite of applications from Microsoft. It includes a desktop application and web </w:t>
      </w:r>
      <w:r w:rsidR="006830D1" w:rsidRPr="00916DD7">
        <w:rPr>
          <w:color w:val="000000" w:themeColor="text1"/>
        </w:rPr>
        <w:t>version and</w:t>
      </w:r>
      <w:r w:rsidRPr="00916DD7">
        <w:rPr>
          <w:color w:val="000000" w:themeColor="text1"/>
        </w:rPr>
        <w:t xml:space="preserve"> is compatible with most platforms including Windows and Mac. </w:t>
      </w:r>
    </w:p>
    <w:p w14:paraId="46DB9B8F" w14:textId="3432A182" w:rsidR="0062599A" w:rsidRDefault="0062599A" w:rsidP="0062599A">
      <w:bookmarkStart w:id="0" w:name="OLE_LINK21"/>
      <w:bookmarkStart w:id="1" w:name="OLE_LINK22"/>
      <w:bookmarkStart w:id="2" w:name="OLE_LINK23"/>
      <w:r>
        <w:t xml:space="preserve">The accessibility tips provided below work </w:t>
      </w:r>
      <w:r w:rsidR="00763A68">
        <w:t xml:space="preserve">in both desktop and web versions of PowerPoint, however </w:t>
      </w:r>
      <w:hyperlink r:id="rId8" w:history="1">
        <w:r w:rsidR="00763A68" w:rsidRPr="009B42C1">
          <w:rPr>
            <w:rStyle w:val="Hyperlink"/>
          </w:rPr>
          <w:t xml:space="preserve">some features may </w:t>
        </w:r>
        <w:r w:rsidR="00E57E4C" w:rsidRPr="009B42C1">
          <w:rPr>
            <w:rStyle w:val="Hyperlink"/>
          </w:rPr>
          <w:t>vary</w:t>
        </w:r>
      </w:hyperlink>
      <w:r w:rsidR="00E57E4C">
        <w:t xml:space="preserve"> according to the version of PowerPoint that is being used</w:t>
      </w:r>
      <w:r w:rsidR="00763A68">
        <w:t xml:space="preserve"> and the operating system version.</w:t>
      </w:r>
      <w:r w:rsidR="00E57E4C">
        <w:t xml:space="preserve"> </w:t>
      </w:r>
      <w:bookmarkEnd w:id="0"/>
      <w:bookmarkEnd w:id="1"/>
      <w:bookmarkEnd w:id="2"/>
      <w:r w:rsidR="00916DD7">
        <w:t xml:space="preserve">Many of the accessibility tips below are designed to make a </w:t>
      </w:r>
      <w:r w:rsidR="009B42C1">
        <w:t>presentation</w:t>
      </w:r>
      <w:r w:rsidR="00916DD7">
        <w:t xml:space="preserve"> more navigable</w:t>
      </w:r>
      <w:r w:rsidR="00C265B3">
        <w:t xml:space="preserve"> </w:t>
      </w:r>
      <w:r w:rsidR="009B42C1">
        <w:t>with a</w:t>
      </w:r>
      <w:r w:rsidR="00C265B3">
        <w:t xml:space="preserve"> </w:t>
      </w:r>
      <w:hyperlink r:id="rId9" w:history="1">
        <w:r w:rsidR="009B42C1">
          <w:rPr>
            <w:rStyle w:val="Hyperlink"/>
          </w:rPr>
          <w:t>screen reader</w:t>
        </w:r>
      </w:hyperlink>
      <w:r w:rsidR="009B42C1">
        <w:rPr>
          <w:rStyle w:val="Hyperlink"/>
        </w:rPr>
        <w:t>.</w:t>
      </w:r>
    </w:p>
    <w:p w14:paraId="4572E6B8" w14:textId="571CB7DA" w:rsidR="009F6B16" w:rsidRPr="00D76ED6" w:rsidRDefault="009F6B16" w:rsidP="009F6B16">
      <w:pPr>
        <w:pStyle w:val="Heading1"/>
        <w:numPr>
          <w:ilvl w:val="0"/>
          <w:numId w:val="1"/>
        </w:numPr>
      </w:pPr>
      <w:r>
        <w:t xml:space="preserve">Make your slides </w:t>
      </w:r>
      <w:r>
        <w:rPr>
          <w:b/>
          <w:bCs/>
        </w:rPr>
        <w:t xml:space="preserve">simple </w:t>
      </w:r>
      <w:r>
        <w:t xml:space="preserve">and </w:t>
      </w:r>
      <w:r w:rsidR="00EC784A">
        <w:rPr>
          <w:b/>
          <w:bCs/>
        </w:rPr>
        <w:t>easy-to-understand</w:t>
      </w:r>
    </w:p>
    <w:p w14:paraId="6409EA32" w14:textId="57DDD397" w:rsidR="009F6B16" w:rsidRDefault="009F6B16" w:rsidP="009F6B16">
      <w:pPr>
        <w:numPr>
          <w:ilvl w:val="1"/>
          <w:numId w:val="1"/>
        </w:numPr>
      </w:pPr>
      <w:r>
        <w:t xml:space="preserve">Consider your </w:t>
      </w:r>
      <w:r w:rsidRPr="00B31E3A">
        <w:rPr>
          <w:b/>
          <w:bCs/>
        </w:rPr>
        <w:t>target audience</w:t>
      </w:r>
      <w:r>
        <w:t xml:space="preserve"> and use </w:t>
      </w:r>
      <w:hyperlink r:id="rId10" w:history="1">
        <w:r w:rsidR="004F2138" w:rsidRPr="00E57E4C">
          <w:rPr>
            <w:rStyle w:val="Hyperlink"/>
            <w:b/>
          </w:rPr>
          <w:t>plain language</w:t>
        </w:r>
      </w:hyperlink>
      <w:r w:rsidR="004F2138">
        <w:t xml:space="preserve"> and </w:t>
      </w:r>
      <w:r w:rsidR="004F2138" w:rsidRPr="00B31E3A">
        <w:rPr>
          <w:b/>
          <w:bCs/>
        </w:rPr>
        <w:t>easy</w:t>
      </w:r>
      <w:r w:rsidR="004F2138">
        <w:rPr>
          <w:b/>
          <w:bCs/>
        </w:rPr>
        <w:t xml:space="preserve"> </w:t>
      </w:r>
      <w:r w:rsidR="004F2138" w:rsidRPr="00B31E3A">
        <w:rPr>
          <w:b/>
          <w:bCs/>
        </w:rPr>
        <w:t>to</w:t>
      </w:r>
      <w:r w:rsidR="004F2138">
        <w:rPr>
          <w:b/>
          <w:bCs/>
        </w:rPr>
        <w:t xml:space="preserve"> </w:t>
      </w:r>
      <w:r w:rsidR="004F2138" w:rsidRPr="00B31E3A">
        <w:rPr>
          <w:b/>
          <w:bCs/>
        </w:rPr>
        <w:t>understand</w:t>
      </w:r>
      <w:r w:rsidR="004F2138">
        <w:t xml:space="preserve"> sentences as much as possible.  </w:t>
      </w:r>
      <w:r>
        <w:t xml:space="preserve"> </w:t>
      </w:r>
    </w:p>
    <w:p w14:paraId="3C47F3D8" w14:textId="174EF710" w:rsidR="009F6B16" w:rsidRDefault="00EC784A" w:rsidP="009F6B16">
      <w:pPr>
        <w:numPr>
          <w:ilvl w:val="1"/>
          <w:numId w:val="1"/>
        </w:numPr>
      </w:pPr>
      <w:r>
        <w:t>O</w:t>
      </w:r>
      <w:r w:rsidR="009F6B16">
        <w:t xml:space="preserve">nly put absolutely necessary information on each side. Consider </w:t>
      </w:r>
      <w:r w:rsidR="009F6B16" w:rsidRPr="00763A68">
        <w:rPr>
          <w:b/>
          <w:bCs/>
        </w:rPr>
        <w:t>breaking</w:t>
      </w:r>
      <w:r w:rsidR="00763A68" w:rsidRPr="00763A68">
        <w:rPr>
          <w:b/>
          <w:bCs/>
        </w:rPr>
        <w:t xml:space="preserve"> text</w:t>
      </w:r>
      <w:r w:rsidR="00763A68">
        <w:t xml:space="preserve"> onto </w:t>
      </w:r>
      <w:r w:rsidR="009F6B16">
        <w:t xml:space="preserve">separate slides – a good rule of thumb is </w:t>
      </w:r>
      <w:r w:rsidR="00495093">
        <w:t xml:space="preserve">to </w:t>
      </w:r>
      <w:r w:rsidR="009F6B16">
        <w:t xml:space="preserve">try </w:t>
      </w:r>
      <w:r w:rsidR="00495093">
        <w:t>and</w:t>
      </w:r>
      <w:r w:rsidR="009F6B16">
        <w:t xml:space="preserve"> communicate </w:t>
      </w:r>
      <w:r w:rsidR="009F6B16" w:rsidRPr="00763A68">
        <w:rPr>
          <w:b/>
          <w:bCs/>
        </w:rPr>
        <w:t>one concept per slide</w:t>
      </w:r>
      <w:r w:rsidR="009F6B16">
        <w:t>.</w:t>
      </w:r>
    </w:p>
    <w:p w14:paraId="3E96E245" w14:textId="77777777" w:rsidR="008D4CE7" w:rsidRDefault="008D4CE7" w:rsidP="008D4CE7">
      <w:pPr>
        <w:numPr>
          <w:ilvl w:val="1"/>
          <w:numId w:val="1"/>
        </w:numPr>
      </w:pPr>
      <w:r>
        <w:t xml:space="preserve">Whenever possible use </w:t>
      </w:r>
      <w:hyperlink r:id="rId11" w:history="1">
        <w:r w:rsidRPr="000B62B3">
          <w:rPr>
            <w:rStyle w:val="Hyperlink"/>
          </w:rPr>
          <w:t>gender-neutral and inclusive language</w:t>
        </w:r>
      </w:hyperlink>
    </w:p>
    <w:p w14:paraId="3D7359E4" w14:textId="77777777" w:rsidR="008D4CE7" w:rsidRPr="00DE4A15" w:rsidRDefault="008D4CE7" w:rsidP="00E57E4C">
      <w:pPr>
        <w:ind w:left="1134"/>
      </w:pPr>
      <w:r>
        <w:t>Gender-neutral language is a generic term covering the use of non-sexist language, inclusive language or gender-fair language. The purpose of gender-neutral language is to avoid word choices which may be interpreted as biased, discriminatory or demeaning by implying that one sex or social gender is the norm. Using gender-fair and inclusive language also helps reduce gender stereotyping, promotes social change and contributes to achieving gender equality</w:t>
      </w:r>
      <w:r>
        <w:rPr>
          <w:rStyle w:val="FootnoteReference"/>
        </w:rPr>
        <w:footnoteReference w:id="1"/>
      </w:r>
      <w:r>
        <w:t>.</w:t>
      </w:r>
    </w:p>
    <w:p w14:paraId="2BE2A3B3" w14:textId="335A1EC5" w:rsidR="008D4CE7" w:rsidRDefault="00C90254" w:rsidP="00C90254">
      <w:r>
        <w:tab/>
      </w:r>
      <w:r>
        <w:tab/>
      </w:r>
    </w:p>
    <w:p w14:paraId="6C0636D8" w14:textId="12D3F023" w:rsidR="009F6B16" w:rsidRDefault="009F6B16" w:rsidP="009F6B16">
      <w:pPr>
        <w:pStyle w:val="Heading1"/>
        <w:numPr>
          <w:ilvl w:val="0"/>
          <w:numId w:val="1"/>
        </w:numPr>
      </w:pPr>
      <w:bookmarkStart w:id="3" w:name="OLE_LINK45"/>
      <w:bookmarkStart w:id="4" w:name="OLE_LINK46"/>
      <w:r>
        <w:lastRenderedPageBreak/>
        <w:t xml:space="preserve">Use </w:t>
      </w:r>
      <w:r>
        <w:rPr>
          <w:b/>
          <w:bCs/>
        </w:rPr>
        <w:t xml:space="preserve">simple design </w:t>
      </w:r>
      <w:r>
        <w:t xml:space="preserve">and </w:t>
      </w:r>
      <w:r>
        <w:rPr>
          <w:b/>
          <w:bCs/>
        </w:rPr>
        <w:t xml:space="preserve">visuals </w:t>
      </w:r>
      <w:r>
        <w:t>to communicate</w:t>
      </w:r>
      <w:r w:rsidR="00472FB0">
        <w:t xml:space="preserve"> meaning</w:t>
      </w:r>
      <w:r>
        <w:t>.</w:t>
      </w:r>
    </w:p>
    <w:p w14:paraId="3B02CA23" w14:textId="1E16262A" w:rsidR="009F6B16" w:rsidRDefault="009F6B16" w:rsidP="009F6B16">
      <w:pPr>
        <w:pStyle w:val="ListParagraph"/>
        <w:numPr>
          <w:ilvl w:val="1"/>
          <w:numId w:val="1"/>
        </w:numPr>
      </w:pPr>
      <w:bookmarkStart w:id="5" w:name="OLE_LINK47"/>
      <w:bookmarkStart w:id="6" w:name="OLE_LINK48"/>
      <w:bookmarkEnd w:id="3"/>
      <w:bookmarkEnd w:id="4"/>
      <w:r>
        <w:t>A picture or video can be worth a thousand words.</w:t>
      </w:r>
      <w:r w:rsidR="00472FB0">
        <w:t xml:space="preserve"> Pure text on slides can be difficult for some users to focus on and understand.</w:t>
      </w:r>
    </w:p>
    <w:p w14:paraId="6FA41527" w14:textId="6994B89D" w:rsidR="009F6B16" w:rsidRPr="009F6B16" w:rsidRDefault="009F6B16" w:rsidP="009F6B16">
      <w:pPr>
        <w:pStyle w:val="ListParagraph"/>
        <w:numPr>
          <w:ilvl w:val="1"/>
          <w:numId w:val="1"/>
        </w:numPr>
      </w:pPr>
      <w:r>
        <w:t xml:space="preserve">If you are explaining complex ideas and concepts, </w:t>
      </w:r>
      <w:r w:rsidRPr="0014292F">
        <w:rPr>
          <w:b/>
          <w:bCs/>
        </w:rPr>
        <w:t>a visual</w:t>
      </w:r>
      <w:r w:rsidR="00FF3592" w:rsidRPr="0014292F">
        <w:rPr>
          <w:b/>
          <w:bCs/>
        </w:rPr>
        <w:t xml:space="preserve"> </w:t>
      </w:r>
      <w:r w:rsidR="00472FB0" w:rsidRPr="0014292F">
        <w:rPr>
          <w:b/>
          <w:bCs/>
        </w:rPr>
        <w:t>reference</w:t>
      </w:r>
      <w:r w:rsidR="00472FB0">
        <w:t xml:space="preserve"> </w:t>
      </w:r>
      <w:r w:rsidR="000B62B3">
        <w:t xml:space="preserve">can be of help to readers </w:t>
      </w:r>
      <w:r w:rsidR="00472FB0">
        <w:t>in understanding your content.</w:t>
      </w:r>
      <w:r w:rsidR="00FF3592">
        <w:t xml:space="preserve"> </w:t>
      </w:r>
    </w:p>
    <w:bookmarkEnd w:id="5"/>
    <w:bookmarkEnd w:id="6"/>
    <w:p w14:paraId="1E153AF0" w14:textId="13F78D28" w:rsidR="00550E2C" w:rsidRDefault="00550E2C" w:rsidP="00550E2C">
      <w:pPr>
        <w:pStyle w:val="Heading1"/>
        <w:numPr>
          <w:ilvl w:val="0"/>
          <w:numId w:val="1"/>
        </w:numPr>
      </w:pPr>
      <w:r>
        <w:t>Make use of built</w:t>
      </w:r>
      <w:r w:rsidR="004F2138">
        <w:t>-</w:t>
      </w:r>
      <w:r>
        <w:t xml:space="preserve">in </w:t>
      </w:r>
      <w:r w:rsidRPr="00550E2C">
        <w:rPr>
          <w:b/>
          <w:bCs/>
        </w:rPr>
        <w:t>slide layouts</w:t>
      </w:r>
      <w:r>
        <w:t xml:space="preserve">, </w:t>
      </w:r>
      <w:proofErr w:type="gramStart"/>
      <w:r w:rsidRPr="00550E2C">
        <w:rPr>
          <w:b/>
          <w:bCs/>
        </w:rPr>
        <w:t>templates</w:t>
      </w:r>
      <w:proofErr w:type="gramEnd"/>
      <w:r>
        <w:t xml:space="preserve"> and </w:t>
      </w:r>
      <w:r w:rsidRPr="00550E2C">
        <w:rPr>
          <w:b/>
          <w:bCs/>
        </w:rPr>
        <w:t>themes</w:t>
      </w:r>
    </w:p>
    <w:p w14:paraId="79AF5D16" w14:textId="0621C340" w:rsidR="004F2138" w:rsidRDefault="00550E2C" w:rsidP="00550E2C">
      <w:pPr>
        <w:pStyle w:val="ListParagraph"/>
        <w:numPr>
          <w:ilvl w:val="1"/>
          <w:numId w:val="1"/>
        </w:numPr>
      </w:pPr>
      <w:r>
        <w:t>Built-in slide</w:t>
      </w:r>
      <w:r w:rsidR="000B62B3">
        <w:t>s</w:t>
      </w:r>
      <w:r>
        <w:t xml:space="preserve">, templates and themes </w:t>
      </w:r>
      <w:r w:rsidR="004F2138">
        <w:t>should be your starting point for each presentation</w:t>
      </w:r>
      <w:r w:rsidR="00763A68">
        <w:t xml:space="preserve">. Where possible </w:t>
      </w:r>
      <w:r w:rsidR="00763A68" w:rsidRPr="00763A68">
        <w:rPr>
          <w:b/>
          <w:bCs/>
        </w:rPr>
        <w:t xml:space="preserve">avoid </w:t>
      </w:r>
      <w:r w:rsidR="004F2138" w:rsidRPr="00763A68">
        <w:rPr>
          <w:b/>
          <w:bCs/>
        </w:rPr>
        <w:t>copy-pasting text boxes</w:t>
      </w:r>
      <w:r w:rsidR="004F2138">
        <w:t xml:space="preserve"> across slides. </w:t>
      </w:r>
    </w:p>
    <w:p w14:paraId="3C8EB184" w14:textId="2725C4AC" w:rsidR="004F2138" w:rsidRDefault="004F2138" w:rsidP="00550E2C">
      <w:pPr>
        <w:pStyle w:val="ListParagraph"/>
        <w:numPr>
          <w:ilvl w:val="1"/>
          <w:numId w:val="1"/>
        </w:numPr>
      </w:pPr>
      <w:r>
        <w:t xml:space="preserve">Be consistent with the templates, </w:t>
      </w:r>
      <w:r w:rsidR="00763A68">
        <w:t>where possible use</w:t>
      </w:r>
      <w:r>
        <w:t xml:space="preserve"> </w:t>
      </w:r>
      <w:r w:rsidRPr="0014292F">
        <w:t>the ‘title</w:t>
      </w:r>
      <w:r w:rsidR="00763A68" w:rsidRPr="0014292F">
        <w:t>’</w:t>
      </w:r>
      <w:r w:rsidRPr="0014292F">
        <w:t xml:space="preserve"> box</w:t>
      </w:r>
      <w:r>
        <w:t xml:space="preserve"> for your slide’s title, </w:t>
      </w:r>
      <w:r w:rsidRPr="0014292F">
        <w:t>the ‘text’ space</w:t>
      </w:r>
      <w:r>
        <w:t xml:space="preserve"> for your slide’s text, etc.  This will ensure that screen readers can identify and read out loud the different elements of a slide. </w:t>
      </w:r>
    </w:p>
    <w:p w14:paraId="6137C041" w14:textId="1BF48474" w:rsidR="00550E2C" w:rsidRPr="00550E2C" w:rsidRDefault="00B44018" w:rsidP="00550E2C">
      <w:pPr>
        <w:pStyle w:val="ListParagraph"/>
        <w:numPr>
          <w:ilvl w:val="1"/>
          <w:numId w:val="1"/>
        </w:numPr>
      </w:pPr>
      <w:r>
        <w:t xml:space="preserve">Use a </w:t>
      </w:r>
      <w:r w:rsidR="00763A68">
        <w:rPr>
          <w:b/>
          <w:bCs/>
        </w:rPr>
        <w:t>different</w:t>
      </w:r>
      <w:r w:rsidRPr="00763A68">
        <w:rPr>
          <w:b/>
          <w:bCs/>
        </w:rPr>
        <w:t xml:space="preserve"> title</w:t>
      </w:r>
      <w:r>
        <w:t xml:space="preserve"> </w:t>
      </w:r>
      <w:r w:rsidR="00763A68">
        <w:t>o</w:t>
      </w:r>
      <w:r>
        <w:t xml:space="preserve">n each slide, if possible: </w:t>
      </w:r>
      <w:r w:rsidR="004F2138">
        <w:t>PowerPoint does not have a ‘table of contents’ function, but</w:t>
      </w:r>
      <w:r>
        <w:t xml:space="preserve"> persons who are blind can use their screen reader to browse a presentation by the slide’s titles.  </w:t>
      </w:r>
      <w:r w:rsidR="004F2138">
        <w:t xml:space="preserve">  </w:t>
      </w:r>
    </w:p>
    <w:p w14:paraId="692AFF5D" w14:textId="13E402CE" w:rsidR="00FF3592" w:rsidRPr="00D76ED6" w:rsidRDefault="00FF3592" w:rsidP="00FF3592">
      <w:pPr>
        <w:pStyle w:val="Heading1"/>
        <w:numPr>
          <w:ilvl w:val="0"/>
          <w:numId w:val="1"/>
        </w:numPr>
      </w:pPr>
      <w:r w:rsidRPr="00D76ED6">
        <w:t xml:space="preserve">Structure text using </w:t>
      </w:r>
      <w:r w:rsidR="001C2042">
        <w:rPr>
          <w:b/>
          <w:bCs/>
        </w:rPr>
        <w:t>built-in</w:t>
      </w:r>
      <w:r>
        <w:t xml:space="preserve"> </w:t>
      </w:r>
      <w:r>
        <w:rPr>
          <w:b/>
          <w:bCs/>
        </w:rPr>
        <w:t>lists</w:t>
      </w:r>
    </w:p>
    <w:p w14:paraId="507E9AB4" w14:textId="77777777" w:rsidR="001C2042" w:rsidRPr="00DE4A15" w:rsidRDefault="001C2042" w:rsidP="001C2042">
      <w:pPr>
        <w:numPr>
          <w:ilvl w:val="1"/>
          <w:numId w:val="1"/>
        </w:numPr>
      </w:pPr>
      <w:r>
        <w:t>Make use of built in ‘numbered’ or ‘bulleted’ lists (instead of manually typing asterisks, points or hyphens) as they are recognized as lists and easily navigable with a screen reader.</w:t>
      </w:r>
    </w:p>
    <w:p w14:paraId="2EF30AE3" w14:textId="77777777" w:rsidR="00FF3592" w:rsidRDefault="00FF3592" w:rsidP="00FF3592">
      <w:pPr>
        <w:pStyle w:val="Heading1"/>
        <w:numPr>
          <w:ilvl w:val="0"/>
          <w:numId w:val="1"/>
        </w:numPr>
      </w:pPr>
      <w:r>
        <w:t>Consider</w:t>
      </w:r>
      <w:r w:rsidRPr="00A07642">
        <w:t xml:space="preserve"> </w:t>
      </w:r>
      <w:r>
        <w:rPr>
          <w:b/>
          <w:bCs/>
        </w:rPr>
        <w:t>f</w:t>
      </w:r>
      <w:r w:rsidRPr="003A5697">
        <w:rPr>
          <w:b/>
          <w:bCs/>
        </w:rPr>
        <w:t>ont</w:t>
      </w:r>
      <w:r>
        <w:rPr>
          <w:b/>
          <w:bCs/>
        </w:rPr>
        <w:t xml:space="preserve"> size</w:t>
      </w:r>
      <w:r>
        <w:t>,</w:t>
      </w:r>
      <w:r w:rsidRPr="00A07642">
        <w:t xml:space="preserve"> </w:t>
      </w:r>
      <w:r>
        <w:rPr>
          <w:b/>
          <w:bCs/>
        </w:rPr>
        <w:t xml:space="preserve">type, </w:t>
      </w:r>
      <w:r>
        <w:t xml:space="preserve">and </w:t>
      </w:r>
      <w:r>
        <w:rPr>
          <w:b/>
          <w:bCs/>
        </w:rPr>
        <w:t>weight</w:t>
      </w:r>
    </w:p>
    <w:p w14:paraId="3CF580C1" w14:textId="77777777" w:rsidR="00FF3592" w:rsidRPr="00DE4A15" w:rsidRDefault="00FF3592" w:rsidP="00FF3592">
      <w:pPr>
        <w:pStyle w:val="Heading2"/>
        <w:numPr>
          <w:ilvl w:val="1"/>
          <w:numId w:val="1"/>
        </w:numPr>
      </w:pPr>
      <w:r>
        <w:t>R</w:t>
      </w:r>
      <w:r w:rsidRPr="00DE4A15">
        <w:t xml:space="preserve">eadable </w:t>
      </w:r>
      <w:r w:rsidRPr="00145DC7">
        <w:rPr>
          <w:b/>
          <w:bCs/>
        </w:rPr>
        <w:t>font-size</w:t>
      </w:r>
    </w:p>
    <w:p w14:paraId="292D159E" w14:textId="0EDCA878" w:rsidR="00FF3592" w:rsidRDefault="00FF3592" w:rsidP="00FF3592">
      <w:pPr>
        <w:numPr>
          <w:ilvl w:val="2"/>
          <w:numId w:val="1"/>
        </w:numPr>
      </w:pPr>
      <w:r>
        <w:t>Headings and points that are intended for presentation should be large enough for the target screen size.</w:t>
      </w:r>
    </w:p>
    <w:p w14:paraId="3159413C" w14:textId="2EE42665" w:rsidR="00FF3592" w:rsidRDefault="00FF3592" w:rsidP="00FF3592">
      <w:pPr>
        <w:numPr>
          <w:ilvl w:val="2"/>
          <w:numId w:val="1"/>
        </w:numPr>
      </w:pPr>
      <w:r>
        <w:t>At minimum f</w:t>
      </w:r>
      <w:r w:rsidRPr="00DE4A15">
        <w:t>ont-sizes should be at least 12 pt</w:t>
      </w:r>
      <w:r>
        <w:t>, but in most cases this will be too small</w:t>
      </w:r>
      <w:r w:rsidR="007532A2">
        <w:t>;</w:t>
      </w:r>
      <w:r>
        <w:t xml:space="preserve"> aim for at least 18 pt for the body of your content, 24 or 32 pt for headings, and over 48 pt for titles. This will aid legibility! </w:t>
      </w:r>
    </w:p>
    <w:p w14:paraId="48285B76" w14:textId="77777777" w:rsidR="00FF3592" w:rsidRDefault="00FF3592" w:rsidP="00FF3592">
      <w:pPr>
        <w:pStyle w:val="Heading2"/>
        <w:numPr>
          <w:ilvl w:val="1"/>
          <w:numId w:val="1"/>
        </w:numPr>
      </w:pPr>
      <w:r>
        <w:t>Accessible</w:t>
      </w:r>
      <w:r w:rsidRPr="00DE4A15">
        <w:t xml:space="preserve"> </w:t>
      </w:r>
      <w:r w:rsidRPr="00145DC7">
        <w:rPr>
          <w:b/>
          <w:bCs/>
        </w:rPr>
        <w:t>font</w:t>
      </w:r>
      <w:r>
        <w:rPr>
          <w:b/>
          <w:bCs/>
        </w:rPr>
        <w:t>-</w:t>
      </w:r>
      <w:r w:rsidRPr="00145DC7">
        <w:rPr>
          <w:b/>
          <w:bCs/>
        </w:rPr>
        <w:t>type</w:t>
      </w:r>
    </w:p>
    <w:p w14:paraId="3FB9F083" w14:textId="73A95368" w:rsidR="00763A68" w:rsidRDefault="001C2042" w:rsidP="00763A68">
      <w:pPr>
        <w:pStyle w:val="ListParagraph"/>
        <w:numPr>
          <w:ilvl w:val="2"/>
          <w:numId w:val="1"/>
        </w:numPr>
      </w:pPr>
      <w:r>
        <w:t xml:space="preserve">Where possible use sans-serif fonts like </w:t>
      </w:r>
      <w:r w:rsidRPr="00407FF9">
        <w:rPr>
          <w:rFonts w:ascii="Arial" w:hAnsi="Arial" w:cs="Arial"/>
        </w:rPr>
        <w:t>Arial</w:t>
      </w:r>
      <w:r>
        <w:t xml:space="preserve">, Calibri, or </w:t>
      </w:r>
      <w:r>
        <w:rPr>
          <w:rFonts w:ascii="Verdana" w:hAnsi="Verdana"/>
        </w:rPr>
        <w:t>Verdana</w:t>
      </w:r>
      <w:r>
        <w:t xml:space="preserve">. Sans-serif fonts can be easier to read than decorative typefaces with serifs (such as </w:t>
      </w:r>
      <w:r w:rsidRPr="00407FF9">
        <w:rPr>
          <w:rFonts w:ascii="Times New Roman" w:hAnsi="Times New Roman" w:cs="Times New Roman"/>
        </w:rPr>
        <w:t>Times New Roman</w:t>
      </w:r>
      <w:r>
        <w:t xml:space="preserve">, </w:t>
      </w:r>
      <w:r w:rsidRPr="00407FF9">
        <w:rPr>
          <w:rFonts w:ascii="Garamond" w:hAnsi="Garamond"/>
        </w:rPr>
        <w:t>Garamond</w:t>
      </w:r>
      <w:r>
        <w:t xml:space="preserve"> or </w:t>
      </w:r>
      <w:r w:rsidRPr="00407FF9">
        <w:rPr>
          <w:rFonts w:ascii="Courier New" w:hAnsi="Courier New" w:cs="Courier New"/>
        </w:rPr>
        <w:t>Courier new</w:t>
      </w:r>
      <w:r>
        <w:t xml:space="preserve">) especially for persons with visual impairments or dyslexia. If </w:t>
      </w:r>
      <w:r w:rsidR="007532A2">
        <w:t>a</w:t>
      </w:r>
      <w:r>
        <w:t xml:space="preserve"> brand demands a specific font, check with the design team for which fonts options they have that are most accessible and readable.</w:t>
      </w:r>
    </w:p>
    <w:p w14:paraId="41F1A05C" w14:textId="04536012" w:rsidR="00763A68" w:rsidRDefault="00763A68" w:rsidP="00763A68">
      <w:pPr>
        <w:pStyle w:val="ListParagraph"/>
        <w:numPr>
          <w:ilvl w:val="3"/>
          <w:numId w:val="1"/>
        </w:numPr>
      </w:pPr>
      <w:r>
        <w:lastRenderedPageBreak/>
        <w:t xml:space="preserve">Where possible </w:t>
      </w:r>
      <w:r w:rsidRPr="00763A68">
        <w:rPr>
          <w:b/>
          <w:bCs/>
        </w:rPr>
        <w:t>avoid using proprietary fonts</w:t>
      </w:r>
      <w:r>
        <w:t xml:space="preserve"> as other users may not have the font on their system and your presentation may not look </w:t>
      </w:r>
      <w:r w:rsidR="00BF339A">
        <w:t>as intended</w:t>
      </w:r>
      <w:r>
        <w:t xml:space="preserve"> to them. If the brand demands that you use a proprietary font, ensure it is legible and accessible. You may also be able to </w:t>
      </w:r>
      <w:hyperlink r:id="rId12" w:anchor="OfficeVersion=Windows" w:history="1">
        <w:r w:rsidRPr="00763A68">
          <w:rPr>
            <w:rStyle w:val="Hyperlink"/>
            <w:b/>
            <w:bCs/>
          </w:rPr>
          <w:t>embed the font</w:t>
        </w:r>
      </w:hyperlink>
      <w:r>
        <w:rPr>
          <w:b/>
          <w:bCs/>
        </w:rPr>
        <w:t xml:space="preserve"> </w:t>
      </w:r>
      <w:r>
        <w:t>depending on your version of PowerPoint and whether you are on Windows or Mac.</w:t>
      </w:r>
    </w:p>
    <w:p w14:paraId="53E67C97" w14:textId="77777777" w:rsidR="00FF3592" w:rsidRDefault="00FF3592" w:rsidP="00FF3592">
      <w:pPr>
        <w:pStyle w:val="Heading2"/>
        <w:numPr>
          <w:ilvl w:val="1"/>
          <w:numId w:val="1"/>
        </w:numPr>
      </w:pPr>
      <w:r w:rsidRPr="003A5697">
        <w:t xml:space="preserve">Accessible </w:t>
      </w:r>
      <w:r w:rsidRPr="00145DC7">
        <w:rPr>
          <w:b/>
          <w:bCs/>
        </w:rPr>
        <w:t>font-weight</w:t>
      </w:r>
    </w:p>
    <w:p w14:paraId="6FA646C0" w14:textId="4DA46FED" w:rsidR="001C2042" w:rsidRPr="00407FF9" w:rsidRDefault="001C2042" w:rsidP="001C2042">
      <w:pPr>
        <w:pStyle w:val="ListParagraph"/>
        <w:numPr>
          <w:ilvl w:val="2"/>
          <w:numId w:val="1"/>
        </w:numPr>
      </w:pPr>
      <w:r w:rsidRPr="004723B1">
        <w:rPr>
          <w:rFonts w:asciiTheme="minorHAnsi" w:eastAsiaTheme="majorEastAsia" w:hAnsiTheme="minorHAnsi" w:cstheme="majorBidi"/>
          <w:color w:val="000000" w:themeColor="text1"/>
        </w:rPr>
        <w:t xml:space="preserve">Some fonts have thin or heavy </w:t>
      </w:r>
      <w:r w:rsidRPr="00407FF9">
        <w:t xml:space="preserve">varieties that can be difficult to read, for example Calibri, which exists </w:t>
      </w:r>
      <w:r w:rsidR="007532A2">
        <w:t xml:space="preserve">also </w:t>
      </w:r>
      <w:r w:rsidRPr="00407FF9">
        <w:t>as</w:t>
      </w:r>
      <w:r>
        <w:rPr>
          <w:rFonts w:asciiTheme="minorHAnsi" w:eastAsiaTheme="majorEastAsia" w:hAnsiTheme="minorHAnsi" w:cstheme="majorBidi"/>
          <w:color w:val="000000" w:themeColor="text1"/>
        </w:rPr>
        <w:t xml:space="preserve"> </w:t>
      </w:r>
      <w:r w:rsidRPr="00072D2E">
        <w:rPr>
          <w:rFonts w:asciiTheme="majorHAnsi" w:eastAsiaTheme="majorEastAsia" w:hAnsiTheme="majorHAnsi" w:cstheme="majorHAnsi"/>
          <w:color w:val="000000" w:themeColor="text1"/>
        </w:rPr>
        <w:t>Calibri light</w:t>
      </w:r>
      <w:r w:rsidRPr="00407FF9">
        <w:t>. Aim to</w:t>
      </w:r>
      <w:r w:rsidRPr="004723B1">
        <w:rPr>
          <w:rFonts w:asciiTheme="minorHAnsi" w:eastAsiaTheme="majorEastAsia" w:hAnsiTheme="minorHAnsi" w:cstheme="majorBidi"/>
          <w:color w:val="000000" w:themeColor="text1"/>
        </w:rPr>
        <w:t xml:space="preserve"> primarily use a regular font-weight for rea</w:t>
      </w:r>
      <w:r>
        <w:rPr>
          <w:rFonts w:asciiTheme="minorHAnsi" w:eastAsiaTheme="majorEastAsia" w:hAnsiTheme="minorHAnsi" w:cstheme="majorBidi"/>
          <w:color w:val="000000" w:themeColor="text1"/>
        </w:rPr>
        <w:t>da</w:t>
      </w:r>
      <w:r w:rsidRPr="004723B1">
        <w:rPr>
          <w:rFonts w:asciiTheme="minorHAnsi" w:eastAsiaTheme="majorEastAsia" w:hAnsiTheme="minorHAnsi" w:cstheme="majorBidi"/>
          <w:color w:val="000000" w:themeColor="text1"/>
        </w:rPr>
        <w:t xml:space="preserve">bility. </w:t>
      </w:r>
    </w:p>
    <w:p w14:paraId="01660FB4" w14:textId="77777777" w:rsidR="00FF3592" w:rsidRDefault="00FF3592" w:rsidP="00FF3592">
      <w:pPr>
        <w:pStyle w:val="Heading1"/>
        <w:numPr>
          <w:ilvl w:val="0"/>
          <w:numId w:val="1"/>
        </w:numPr>
        <w:rPr>
          <w:b/>
          <w:bCs/>
        </w:rPr>
      </w:pPr>
      <w:r>
        <w:t xml:space="preserve">Use appropriate </w:t>
      </w:r>
      <w:r w:rsidRPr="004723B1">
        <w:rPr>
          <w:b/>
          <w:bCs/>
        </w:rPr>
        <w:t>line</w:t>
      </w:r>
      <w:r>
        <w:t xml:space="preserve"> and </w:t>
      </w:r>
      <w:r w:rsidRPr="004723B1">
        <w:rPr>
          <w:b/>
          <w:bCs/>
        </w:rPr>
        <w:t>paragraph spacing</w:t>
      </w:r>
    </w:p>
    <w:p w14:paraId="4375221D" w14:textId="79CFD1FA" w:rsidR="00FF3592" w:rsidRDefault="00FF3592" w:rsidP="00FF3592">
      <w:pPr>
        <w:pStyle w:val="ListParagraph"/>
        <w:numPr>
          <w:ilvl w:val="1"/>
          <w:numId w:val="1"/>
        </w:numPr>
      </w:pPr>
      <w:r>
        <w:t>Spacing can really improve the legibility of a presentation and help the user break the material into sections. Line spacing of ‘1.15’ and paragraph spacing of ‘6 pt’ before is ideal and can be applied t</w:t>
      </w:r>
      <w:r w:rsidR="00C93F8B">
        <w:t>hrough</w:t>
      </w:r>
      <w:r w:rsidR="00BF339A">
        <w:t xml:space="preserve"> clicking on the home tab in the ribbon, choosing ‘Line Spacing Options’</w:t>
      </w:r>
      <w:r w:rsidR="00C93F8B">
        <w:t xml:space="preserve"> </w:t>
      </w:r>
      <w:r w:rsidR="00BF339A">
        <w:t xml:space="preserve">and using </w:t>
      </w:r>
      <w:r w:rsidR="00C93F8B">
        <w:t>the</w:t>
      </w:r>
      <w:r>
        <w:t xml:space="preserve"> </w:t>
      </w:r>
      <w:r w:rsidR="00BF339A">
        <w:t>‘</w:t>
      </w:r>
      <w:r w:rsidR="00C93F8B">
        <w:t>paragraph pane</w:t>
      </w:r>
      <w:r w:rsidR="00BF339A">
        <w:t>’</w:t>
      </w:r>
      <w:r w:rsidR="00C93F8B">
        <w:t>.</w:t>
      </w:r>
      <w:r>
        <w:t xml:space="preserve"> </w:t>
      </w:r>
    </w:p>
    <w:p w14:paraId="4AC6E8A5" w14:textId="50D59581" w:rsidR="00BF339A" w:rsidRDefault="00376AC7" w:rsidP="00C440E6">
      <w:pPr>
        <w:ind w:firstLine="720"/>
        <w:jc w:val="center"/>
      </w:pPr>
      <w:r w:rsidRPr="00376AC7">
        <w:rPr>
          <w:noProof/>
        </w:rPr>
        <w:drawing>
          <wp:inline distT="0" distB="0" distL="0" distR="0" wp14:anchorId="30F876CB" wp14:editId="39F830C7">
            <wp:extent cx="4609476" cy="1864966"/>
            <wp:effectExtent l="0" t="0" r="635" b="2540"/>
            <wp:docPr id="1" name="Picture 1" descr="Screenshot of the ‘Paragraph’ panel in PowerPoint with paragraph and line spac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Paragraph’ panel in PowerPoint with paragraph and line spacing options"/>
                    <pic:cNvPicPr/>
                  </pic:nvPicPr>
                  <pic:blipFill>
                    <a:blip r:embed="rId13"/>
                    <a:stretch>
                      <a:fillRect/>
                    </a:stretch>
                  </pic:blipFill>
                  <pic:spPr>
                    <a:xfrm>
                      <a:off x="0" y="0"/>
                      <a:ext cx="4631040" cy="1873691"/>
                    </a:xfrm>
                    <a:prstGeom prst="rect">
                      <a:avLst/>
                    </a:prstGeom>
                  </pic:spPr>
                </pic:pic>
              </a:graphicData>
            </a:graphic>
          </wp:inline>
        </w:drawing>
      </w:r>
    </w:p>
    <w:p w14:paraId="26D5B3F0" w14:textId="735A2B70" w:rsidR="00C440E6" w:rsidRPr="00DE4A15" w:rsidRDefault="00C440E6" w:rsidP="00C440E6">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xml:space="preserve"> </w:t>
      </w:r>
      <w:bookmarkStart w:id="7" w:name="OLE_LINK10"/>
      <w:bookmarkStart w:id="8" w:name="OLE_LINK11"/>
      <w:bookmarkStart w:id="9" w:name="OLE_LINK12"/>
      <w:r>
        <w:t>Screenshot of the ‘Paragraph’ panel in PowerPoint with paragraph and line spacing options</w:t>
      </w:r>
      <w:bookmarkEnd w:id="7"/>
      <w:bookmarkEnd w:id="8"/>
      <w:bookmarkEnd w:id="9"/>
    </w:p>
    <w:p w14:paraId="62590B44" w14:textId="77777777" w:rsidR="00C440E6" w:rsidRDefault="00C440E6" w:rsidP="00BF339A">
      <w:pPr>
        <w:jc w:val="center"/>
      </w:pPr>
    </w:p>
    <w:p w14:paraId="70A2C321" w14:textId="77777777" w:rsidR="00FF3592" w:rsidRPr="00DE4A15" w:rsidRDefault="00FF3592" w:rsidP="00FF3592">
      <w:pPr>
        <w:pStyle w:val="Heading1"/>
        <w:numPr>
          <w:ilvl w:val="0"/>
          <w:numId w:val="1"/>
        </w:numPr>
        <w:ind w:left="630"/>
      </w:pPr>
      <w:r w:rsidRPr="00DE4A15">
        <w:t xml:space="preserve">Meaningful </w:t>
      </w:r>
      <w:r w:rsidRPr="00605302">
        <w:rPr>
          <w:b/>
          <w:bCs/>
        </w:rPr>
        <w:t xml:space="preserve">hyperlinks </w:t>
      </w:r>
    </w:p>
    <w:p w14:paraId="3511C98D" w14:textId="5A65EDBC" w:rsidR="009A683D" w:rsidRDefault="009A683D" w:rsidP="009A683D">
      <w:pPr>
        <w:numPr>
          <w:ilvl w:val="1"/>
          <w:numId w:val="1"/>
        </w:numPr>
      </w:pPr>
      <w:r w:rsidRPr="00DE4A15">
        <w:t xml:space="preserve">Avoid using the entire web address as </w:t>
      </w:r>
      <w:r w:rsidR="007532A2">
        <w:t xml:space="preserve">hyperlink </w:t>
      </w:r>
      <w:r w:rsidRPr="00DE4A15">
        <w:t>text in the document</w:t>
      </w:r>
      <w:r>
        <w:t xml:space="preserve"> as it is will be spoken out loud by the screen reader and it will be difficult to understand by a screen reader user.</w:t>
      </w:r>
    </w:p>
    <w:p w14:paraId="35310F01" w14:textId="77777777" w:rsidR="009A683D" w:rsidRPr="00DE4A15" w:rsidRDefault="009A683D" w:rsidP="009A683D">
      <w:pPr>
        <w:numPr>
          <w:ilvl w:val="1"/>
          <w:numId w:val="1"/>
        </w:numPr>
      </w:pPr>
      <w:r>
        <w:t>For hyperlinks use</w:t>
      </w:r>
      <w:r w:rsidRPr="00DE4A15">
        <w:t xml:space="preserve"> the text or word that best describes the</w:t>
      </w:r>
      <w:r>
        <w:t>ir purpose or content</w:t>
      </w:r>
      <w:r w:rsidRPr="00DE4A15">
        <w:t>.</w:t>
      </w:r>
      <w:r>
        <w:t xml:space="preserve"> For example, if you are including a link to a document, your hyperlink should appear as the name of the document. Always avoid using hyperlink descriptors </w:t>
      </w:r>
      <w:r>
        <w:lastRenderedPageBreak/>
        <w:t>like “click here” that do not describe the content of the link (especially problematic for persons using a screen reader or browsing through links via a keyboard).</w:t>
      </w:r>
    </w:p>
    <w:p w14:paraId="065DFCB0" w14:textId="79C1259A" w:rsidR="00DF754E" w:rsidRDefault="00DF754E" w:rsidP="00FF3592">
      <w:pPr>
        <w:numPr>
          <w:ilvl w:val="1"/>
          <w:numId w:val="1"/>
        </w:numPr>
      </w:pPr>
      <w:r>
        <w:t xml:space="preserve">Also, check external links for accessibility before recommending </w:t>
      </w:r>
      <w:r w:rsidR="007532A2">
        <w:t>them</w:t>
      </w:r>
      <w:r>
        <w:t>.</w:t>
      </w:r>
    </w:p>
    <w:p w14:paraId="11BEE029" w14:textId="77777777" w:rsidR="00FF3592" w:rsidRDefault="00FF3592" w:rsidP="00FF3592">
      <w:pPr>
        <w:pStyle w:val="Heading1"/>
        <w:numPr>
          <w:ilvl w:val="0"/>
          <w:numId w:val="1"/>
        </w:numPr>
      </w:pPr>
      <w:r w:rsidRPr="003A5697">
        <w:rPr>
          <w:b/>
          <w:bCs/>
        </w:rPr>
        <w:t>Image</w:t>
      </w:r>
      <w:r w:rsidRPr="007533AC">
        <w:rPr>
          <w:b/>
          <w:bCs/>
        </w:rPr>
        <w:t>s</w:t>
      </w:r>
      <w:r>
        <w:rPr>
          <w:b/>
          <w:bCs/>
        </w:rPr>
        <w:t>, charts,</w:t>
      </w:r>
      <w:r>
        <w:t xml:space="preserve"> and </w:t>
      </w:r>
      <w:r w:rsidRPr="007533AC">
        <w:rPr>
          <w:b/>
          <w:bCs/>
        </w:rPr>
        <w:t>graphics</w:t>
      </w:r>
    </w:p>
    <w:p w14:paraId="62AA3AC4" w14:textId="77777777" w:rsidR="00FF3592" w:rsidRPr="009677BB" w:rsidRDefault="00FF3592" w:rsidP="00FF3592">
      <w:pPr>
        <w:pStyle w:val="Heading2"/>
        <w:numPr>
          <w:ilvl w:val="1"/>
          <w:numId w:val="1"/>
        </w:numPr>
      </w:pPr>
      <w:bookmarkStart w:id="10" w:name="_Add_image_descriptions"/>
      <w:bookmarkEnd w:id="10"/>
      <w:r w:rsidRPr="009677BB">
        <w:t xml:space="preserve">Add </w:t>
      </w:r>
      <w:r w:rsidRPr="009677BB">
        <w:rPr>
          <w:b/>
          <w:bCs/>
        </w:rPr>
        <w:t>image descriptions</w:t>
      </w:r>
      <w:r w:rsidRPr="009677BB">
        <w:t xml:space="preserve"> to </w:t>
      </w:r>
      <w:r w:rsidRPr="00E57E4C">
        <w:t>essential images and charts</w:t>
      </w:r>
      <w:r w:rsidRPr="007532A2">
        <w:t>.</w:t>
      </w:r>
    </w:p>
    <w:p w14:paraId="379D620C" w14:textId="01CC6EAC" w:rsidR="00FF3592" w:rsidRDefault="00FF3592" w:rsidP="00FF3592">
      <w:pPr>
        <w:numPr>
          <w:ilvl w:val="2"/>
          <w:numId w:val="1"/>
        </w:numPr>
      </w:pPr>
      <w:r w:rsidRPr="006215F7">
        <w:rPr>
          <w:b/>
          <w:bCs/>
        </w:rPr>
        <w:t>Right click</w:t>
      </w:r>
      <w:r w:rsidRPr="00DE4A15">
        <w:t xml:space="preserve"> </w:t>
      </w:r>
      <w:r>
        <w:t>on the I</w:t>
      </w:r>
      <w:r w:rsidRPr="00DE4A15">
        <w:t>mage</w:t>
      </w:r>
      <w:r>
        <w:t xml:space="preserve"> or chart</w:t>
      </w:r>
      <w:r w:rsidRPr="00DE4A15">
        <w:t xml:space="preserve"> &gt; </w:t>
      </w:r>
      <w:r>
        <w:t xml:space="preserve">select “Edit </w:t>
      </w:r>
      <w:r w:rsidR="00A56651">
        <w:t>A</w:t>
      </w:r>
      <w:r>
        <w:t>lt text”</w:t>
      </w:r>
      <w:r w:rsidRPr="00DE4A15">
        <w:t>.</w:t>
      </w:r>
    </w:p>
    <w:p w14:paraId="136193F2" w14:textId="2B618857" w:rsidR="00FF3592" w:rsidRPr="00DE4A15" w:rsidRDefault="00FF3592" w:rsidP="006215F7">
      <w:pPr>
        <w:numPr>
          <w:ilvl w:val="2"/>
          <w:numId w:val="1"/>
        </w:numPr>
      </w:pPr>
      <w:r>
        <w:t>Enter an image description</w:t>
      </w:r>
      <w:r w:rsidR="00A56651">
        <w:t xml:space="preserve"> (short but meaningful).</w:t>
      </w:r>
    </w:p>
    <w:p w14:paraId="21757911" w14:textId="77777777" w:rsidR="00FF3592" w:rsidRDefault="00FF3592" w:rsidP="00FF3592">
      <w:pPr>
        <w:numPr>
          <w:ilvl w:val="2"/>
          <w:numId w:val="1"/>
        </w:numPr>
      </w:pPr>
      <w:r>
        <w:t>I</w:t>
      </w:r>
      <w:r w:rsidRPr="00DE4A15">
        <w:t xml:space="preserve">mage descriptions </w:t>
      </w:r>
      <w:r>
        <w:t>will be read-aloud by a screen reader helping users who have difficulty seeing the content.</w:t>
      </w:r>
    </w:p>
    <w:p w14:paraId="32B245F6" w14:textId="7B89FF06" w:rsidR="00FF3592" w:rsidRDefault="00FF3592" w:rsidP="00FF3592">
      <w:pPr>
        <w:numPr>
          <w:ilvl w:val="2"/>
          <w:numId w:val="1"/>
        </w:numPr>
      </w:pPr>
      <w:r>
        <w:t xml:space="preserve">For tips on writing image descriptions refer to the </w:t>
      </w:r>
      <w:hyperlink r:id="rId14" w:history="1">
        <w:r w:rsidRPr="00145DC7">
          <w:rPr>
            <w:rStyle w:val="Hyperlink"/>
          </w:rPr>
          <w:t>guidelines from the Diagram Center</w:t>
        </w:r>
      </w:hyperlink>
      <w:r>
        <w:t xml:space="preserve"> </w:t>
      </w:r>
    </w:p>
    <w:p w14:paraId="1770905F" w14:textId="77777777" w:rsidR="000805BE" w:rsidRPr="00916DD7" w:rsidRDefault="000805BE" w:rsidP="000805BE">
      <w:pPr>
        <w:pStyle w:val="Heading2"/>
        <w:numPr>
          <w:ilvl w:val="1"/>
          <w:numId w:val="1"/>
        </w:numPr>
        <w:rPr>
          <w:b/>
          <w:bCs/>
        </w:rPr>
      </w:pPr>
      <w:r w:rsidRPr="00916DD7">
        <w:t xml:space="preserve">Mark non-essential visual elements as </w:t>
      </w:r>
      <w:r w:rsidRPr="00916DD7">
        <w:rPr>
          <w:b/>
          <w:bCs/>
        </w:rPr>
        <w:t>decorative.</w:t>
      </w:r>
    </w:p>
    <w:p w14:paraId="545F4156" w14:textId="7FAF921B" w:rsidR="000805BE" w:rsidRPr="00DE4A15" w:rsidRDefault="000805BE" w:rsidP="000805BE">
      <w:pPr>
        <w:numPr>
          <w:ilvl w:val="2"/>
          <w:numId w:val="1"/>
        </w:numPr>
      </w:pPr>
      <w:r w:rsidRPr="00DE4A15">
        <w:t>Right click on</w:t>
      </w:r>
      <w:r>
        <w:t xml:space="preserve"> any visual element</w:t>
      </w:r>
      <w:r w:rsidRPr="00DE4A15">
        <w:t xml:space="preserve"> &gt; </w:t>
      </w:r>
      <w:r>
        <w:t xml:space="preserve">click </w:t>
      </w:r>
      <w:r w:rsidR="003139A3">
        <w:t>“</w:t>
      </w:r>
      <w:r>
        <w:t>Edit Alt Text</w:t>
      </w:r>
      <w:r w:rsidR="003139A3">
        <w:t>”</w:t>
      </w:r>
      <w:r>
        <w:t xml:space="preserve"> &gt; Check the box</w:t>
      </w:r>
      <w:r w:rsidRPr="00DE4A15">
        <w:t xml:space="preserve"> </w:t>
      </w:r>
      <w:r w:rsidR="003139A3">
        <w:t>“</w:t>
      </w:r>
      <w:r>
        <w:t>M</w:t>
      </w:r>
      <w:r w:rsidRPr="00DE4A15">
        <w:t>a</w:t>
      </w:r>
      <w:r>
        <w:t>rk as</w:t>
      </w:r>
      <w:r w:rsidRPr="00DE4A15">
        <w:t xml:space="preserve"> decorative</w:t>
      </w:r>
      <w:r w:rsidR="003139A3">
        <w:t>”</w:t>
      </w:r>
      <w:r w:rsidR="00A56651">
        <w:t>.</w:t>
      </w:r>
    </w:p>
    <w:p w14:paraId="247832FD" w14:textId="114BE381" w:rsidR="00A56651" w:rsidRDefault="000805BE" w:rsidP="006215F7">
      <w:pPr>
        <w:numPr>
          <w:ilvl w:val="2"/>
          <w:numId w:val="1"/>
        </w:numPr>
      </w:pPr>
      <w:r w:rsidRPr="00DE4A15">
        <w:t xml:space="preserve">Why? </w:t>
      </w:r>
      <w:r w:rsidR="000D3708" w:rsidRPr="00DE4A15">
        <w:t>Th</w:t>
      </w:r>
      <w:r w:rsidR="000D3708">
        <w:t>is means that a</w:t>
      </w:r>
      <w:r w:rsidR="000D3708" w:rsidRPr="00DE4A15">
        <w:t xml:space="preserve"> screen reader will completely ignore </w:t>
      </w:r>
      <w:r w:rsidR="000D3708">
        <w:t>this non-essential visual element, which will</w:t>
      </w:r>
      <w:r w:rsidR="000D3708" w:rsidRPr="00DE4A15">
        <w:t xml:space="preserve"> make </w:t>
      </w:r>
      <w:r w:rsidR="000D3708">
        <w:t>the</w:t>
      </w:r>
      <w:r w:rsidR="000D3708" w:rsidRPr="00DE4A15">
        <w:t xml:space="preserve"> document much more navigable.</w:t>
      </w:r>
      <w:r w:rsidR="00376AC7">
        <w:br/>
      </w:r>
      <w:r>
        <w:br/>
      </w:r>
      <w:r w:rsidR="00376AC7" w:rsidRPr="00376AC7">
        <w:rPr>
          <w:noProof/>
        </w:rPr>
        <w:drawing>
          <wp:inline distT="0" distB="0" distL="0" distR="0" wp14:anchorId="56305556" wp14:editId="18ECD6A4">
            <wp:extent cx="1941226" cy="2436858"/>
            <wp:effectExtent l="0" t="0" r="1905" b="1905"/>
            <wp:docPr id="2" name="Picture 2" descr="Screenshot of Alt Text panel in PowerPoint with the 'mark as decorative'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Alt Text panel in PowerPoint with the 'mark as decorative' option highlighted"/>
                    <pic:cNvPicPr/>
                  </pic:nvPicPr>
                  <pic:blipFill>
                    <a:blip r:embed="rId15"/>
                    <a:stretch>
                      <a:fillRect/>
                    </a:stretch>
                  </pic:blipFill>
                  <pic:spPr>
                    <a:xfrm>
                      <a:off x="0" y="0"/>
                      <a:ext cx="1947448" cy="2444669"/>
                    </a:xfrm>
                    <a:prstGeom prst="rect">
                      <a:avLst/>
                    </a:prstGeom>
                  </pic:spPr>
                </pic:pic>
              </a:graphicData>
            </a:graphic>
          </wp:inline>
        </w:drawing>
      </w:r>
    </w:p>
    <w:p w14:paraId="7C6853F5" w14:textId="177EC5E9" w:rsidR="000805BE" w:rsidRDefault="00A56651" w:rsidP="00C440E6">
      <w:pPr>
        <w:pStyle w:val="Caption"/>
        <w:ind w:left="1440"/>
      </w:pPr>
      <w:bookmarkStart w:id="11" w:name="OLE_LINK8"/>
      <w:bookmarkStart w:id="12" w:name="OLE_LINK9"/>
      <w:r>
        <w:t xml:space="preserve">Figure </w:t>
      </w:r>
      <w:r>
        <w:fldChar w:fldCharType="begin"/>
      </w:r>
      <w:r>
        <w:instrText xml:space="preserve"> SEQ Figure \* ARABIC </w:instrText>
      </w:r>
      <w:r>
        <w:fldChar w:fldCharType="separate"/>
      </w:r>
      <w:r w:rsidR="00526CD5">
        <w:rPr>
          <w:noProof/>
        </w:rPr>
        <w:t>2</w:t>
      </w:r>
      <w:r>
        <w:fldChar w:fldCharType="end"/>
      </w:r>
      <w:r>
        <w:t xml:space="preserve"> </w:t>
      </w:r>
      <w:bookmarkStart w:id="13" w:name="OLE_LINK17"/>
      <w:bookmarkStart w:id="14" w:name="OLE_LINK18"/>
      <w:r>
        <w:t xml:space="preserve">Screenshot of Alt Text panel in </w:t>
      </w:r>
      <w:r w:rsidR="006215F7">
        <w:t>PowerPoint</w:t>
      </w:r>
      <w:r>
        <w:t xml:space="preserve"> with the 'mark as </w:t>
      </w:r>
      <w:r w:rsidR="006215F7">
        <w:t>decorativ</w:t>
      </w:r>
      <w:r>
        <w:t>e' option</w:t>
      </w:r>
      <w:r w:rsidR="006215F7">
        <w:t xml:space="preserve"> highlighted</w:t>
      </w:r>
      <w:bookmarkEnd w:id="11"/>
      <w:bookmarkEnd w:id="12"/>
      <w:bookmarkEnd w:id="13"/>
      <w:bookmarkEnd w:id="14"/>
    </w:p>
    <w:p w14:paraId="0BAAD829" w14:textId="77777777" w:rsidR="00927A9F" w:rsidRPr="000805BE" w:rsidRDefault="00927A9F" w:rsidP="009F6B16">
      <w:pPr>
        <w:pStyle w:val="Heading1"/>
        <w:numPr>
          <w:ilvl w:val="0"/>
          <w:numId w:val="1"/>
        </w:numPr>
        <w:rPr>
          <w:b/>
          <w:bCs/>
        </w:rPr>
      </w:pPr>
      <w:r>
        <w:lastRenderedPageBreak/>
        <w:t xml:space="preserve">Use </w:t>
      </w:r>
      <w:r w:rsidRPr="00927A9F">
        <w:t>the</w:t>
      </w:r>
      <w:r>
        <w:t xml:space="preserve"> </w:t>
      </w:r>
      <w:r w:rsidRPr="000805BE">
        <w:rPr>
          <w:b/>
          <w:bCs/>
        </w:rPr>
        <w:t>selection pane</w:t>
      </w:r>
      <w:r>
        <w:t xml:space="preserve"> to re-order content in </w:t>
      </w:r>
      <w:r w:rsidRPr="000805BE">
        <w:rPr>
          <w:b/>
          <w:bCs/>
        </w:rPr>
        <w:t>logical reading order</w:t>
      </w:r>
    </w:p>
    <w:p w14:paraId="544B30E5" w14:textId="32E68152" w:rsidR="00BB027E" w:rsidRDefault="00BB027E" w:rsidP="00927A9F">
      <w:pPr>
        <w:numPr>
          <w:ilvl w:val="2"/>
          <w:numId w:val="1"/>
        </w:numPr>
        <w:spacing w:before="0" w:after="0"/>
      </w:pPr>
      <w:r>
        <w:t xml:space="preserve">The logical reading order of the elements of a slide is not the visual order of the elements, but the order in which elements will be read by a screen reader. A slide with a perfectly logical </w:t>
      </w:r>
      <w:r w:rsidRPr="00E57E4C">
        <w:rPr>
          <w:i/>
        </w:rPr>
        <w:t>visual</w:t>
      </w:r>
      <w:r>
        <w:t xml:space="preserve"> order might not be as logical in terms of </w:t>
      </w:r>
      <w:r w:rsidRPr="00E57E4C">
        <w:rPr>
          <w:i/>
        </w:rPr>
        <w:t>reading</w:t>
      </w:r>
      <w:r>
        <w:t xml:space="preserve"> order!</w:t>
      </w:r>
    </w:p>
    <w:p w14:paraId="34335026" w14:textId="7DE4F9AC" w:rsidR="00927A9F" w:rsidRDefault="00927A9F" w:rsidP="00927A9F">
      <w:pPr>
        <w:numPr>
          <w:ilvl w:val="2"/>
          <w:numId w:val="1"/>
        </w:numPr>
        <w:spacing w:before="0" w:after="0"/>
      </w:pPr>
      <w:r>
        <w:t>Click on order &gt; selection.</w:t>
      </w:r>
    </w:p>
    <w:p w14:paraId="4C8F8A3D" w14:textId="4E029DD3" w:rsidR="000805BE" w:rsidRDefault="000805BE" w:rsidP="000805BE">
      <w:pPr>
        <w:numPr>
          <w:ilvl w:val="2"/>
          <w:numId w:val="1"/>
        </w:numPr>
        <w:spacing w:before="0" w:after="0"/>
      </w:pPr>
      <w:r>
        <w:t xml:space="preserve">Order items in </w:t>
      </w:r>
      <w:r w:rsidRPr="00BF339A">
        <w:rPr>
          <w:b/>
          <w:bCs/>
          <w:color w:val="C00000"/>
        </w:rPr>
        <w:t>REVERSE</w:t>
      </w:r>
      <w:r>
        <w:t xml:space="preserve"> order (bottom to top). That means the title should be at the bottom of the list, and the top of the list should be the LAST ITEM you intend to be read by a screen reader.</w:t>
      </w:r>
      <w:r w:rsidR="00E57D8F">
        <w:br/>
      </w:r>
    </w:p>
    <w:p w14:paraId="44B5CC9E" w14:textId="549B61C3" w:rsidR="00263518" w:rsidRDefault="00E57D8F" w:rsidP="006215F7">
      <w:pPr>
        <w:spacing w:before="0" w:after="0"/>
        <w:ind w:left="1800" w:firstLine="360"/>
        <w:rPr>
          <w:noProof/>
        </w:rPr>
      </w:pPr>
      <w:r w:rsidRPr="00E57D8F">
        <w:rPr>
          <w:noProof/>
        </w:rPr>
        <w:drawing>
          <wp:inline distT="0" distB="0" distL="0" distR="0" wp14:anchorId="1F814926" wp14:editId="5BB97157">
            <wp:extent cx="2855626" cy="3211739"/>
            <wp:effectExtent l="0" t="0" r="1905" b="1905"/>
            <wp:docPr id="3" name="Picture 3" descr="Screenshot of the PowerPoint selection pane for selecting the object's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PowerPoint selection pane for selecting the object's order"/>
                    <pic:cNvPicPr/>
                  </pic:nvPicPr>
                  <pic:blipFill>
                    <a:blip r:embed="rId16"/>
                    <a:stretch>
                      <a:fillRect/>
                    </a:stretch>
                  </pic:blipFill>
                  <pic:spPr>
                    <a:xfrm>
                      <a:off x="0" y="0"/>
                      <a:ext cx="2865652" cy="3223015"/>
                    </a:xfrm>
                    <a:prstGeom prst="rect">
                      <a:avLst/>
                    </a:prstGeom>
                  </pic:spPr>
                </pic:pic>
              </a:graphicData>
            </a:graphic>
          </wp:inline>
        </w:drawing>
      </w:r>
    </w:p>
    <w:p w14:paraId="3D9FF8BC" w14:textId="06B13D6D" w:rsidR="00263518" w:rsidRDefault="00263518" w:rsidP="00E57D8F">
      <w:pPr>
        <w:pStyle w:val="Caption"/>
        <w:ind w:left="270"/>
        <w:jc w:val="center"/>
        <w:rPr>
          <w:noProof/>
        </w:rPr>
      </w:pPr>
      <w:bookmarkStart w:id="15" w:name="OLE_LINK1"/>
      <w:bookmarkStart w:id="16" w:name="OLE_LINK2"/>
      <w:r>
        <w:t xml:space="preserve">Figure </w:t>
      </w:r>
      <w:r>
        <w:fldChar w:fldCharType="begin"/>
      </w:r>
      <w:r>
        <w:instrText xml:space="preserve"> SEQ Figure \* ARABIC </w:instrText>
      </w:r>
      <w:r>
        <w:fldChar w:fldCharType="separate"/>
      </w:r>
      <w:r w:rsidR="00526CD5">
        <w:rPr>
          <w:noProof/>
        </w:rPr>
        <w:t>3</w:t>
      </w:r>
      <w:r>
        <w:fldChar w:fldCharType="end"/>
      </w:r>
      <w:r>
        <w:t xml:space="preserve"> </w:t>
      </w:r>
      <w:bookmarkStart w:id="17" w:name="OLE_LINK15"/>
      <w:bookmarkStart w:id="18" w:name="OLE_LINK16"/>
      <w:r w:rsidRPr="006057F2">
        <w:t xml:space="preserve">Screenshot of the </w:t>
      </w:r>
      <w:r w:rsidR="006215F7">
        <w:t xml:space="preserve">PowerPoint selection </w:t>
      </w:r>
      <w:r w:rsidRPr="006057F2">
        <w:t>pane for selecting the object's order</w:t>
      </w:r>
      <w:bookmarkEnd w:id="15"/>
      <w:bookmarkEnd w:id="16"/>
      <w:bookmarkEnd w:id="17"/>
      <w:bookmarkEnd w:id="18"/>
      <w:r w:rsidR="00E57D8F">
        <w:t>=</w:t>
      </w:r>
    </w:p>
    <w:p w14:paraId="2BAA5216" w14:textId="1AEEE338" w:rsidR="000805BE" w:rsidRPr="00DE4A15" w:rsidRDefault="000805BE" w:rsidP="00622B17">
      <w:pPr>
        <w:pStyle w:val="Heading1"/>
        <w:numPr>
          <w:ilvl w:val="0"/>
          <w:numId w:val="1"/>
        </w:numPr>
        <w:ind w:hanging="450"/>
      </w:pPr>
      <w:r w:rsidRPr="00DE4A15">
        <w:t xml:space="preserve">Ensure </w:t>
      </w:r>
      <w:r>
        <w:t xml:space="preserve">color </w:t>
      </w:r>
      <w:r w:rsidRPr="00D76ED6">
        <w:rPr>
          <w:b/>
          <w:bCs/>
        </w:rPr>
        <w:t>contrast</w:t>
      </w:r>
      <w:r w:rsidRPr="00DE4A15">
        <w:t xml:space="preserve"> between text and background</w:t>
      </w:r>
    </w:p>
    <w:p w14:paraId="304C7E13" w14:textId="613AEE9D" w:rsidR="00526CD5" w:rsidRPr="00DE4A15" w:rsidRDefault="00526CD5" w:rsidP="00526CD5">
      <w:pPr>
        <w:numPr>
          <w:ilvl w:val="1"/>
          <w:numId w:val="1"/>
        </w:numPr>
      </w:pPr>
      <w:r w:rsidRPr="00DE4A15">
        <w:t xml:space="preserve">The </w:t>
      </w:r>
      <w:r w:rsidR="007532A2">
        <w:t xml:space="preserve">PPT </w:t>
      </w:r>
      <w:r w:rsidRPr="00DE4A15">
        <w:t>accessibility checker will help you</w:t>
      </w:r>
      <w:r>
        <w:t xml:space="preserve"> by displaying a warning if the contrast between the color of your text and the color of your background does not meet the requirements for persons with visual impairments</w:t>
      </w:r>
      <w:r w:rsidRPr="00DE4A15">
        <w:t xml:space="preserve">; your target </w:t>
      </w:r>
      <w:r>
        <w:t xml:space="preserve">contrast </w:t>
      </w:r>
      <w:r w:rsidRPr="00DE4A15">
        <w:t>should be a 3:1 ratio.</w:t>
      </w:r>
    </w:p>
    <w:p w14:paraId="07BEB33B" w14:textId="624F92CB" w:rsidR="000805BE" w:rsidRDefault="000805BE" w:rsidP="000805BE">
      <w:pPr>
        <w:numPr>
          <w:ilvl w:val="1"/>
          <w:numId w:val="1"/>
        </w:numPr>
      </w:pPr>
      <w:r>
        <w:t>You can use this app</w:t>
      </w:r>
      <w:r w:rsidR="007532A2">
        <w:t>:</w:t>
      </w:r>
      <w:r>
        <w:t xml:space="preserve"> </w:t>
      </w:r>
      <w:hyperlink r:id="rId17">
        <w:r w:rsidRPr="00D76ED6">
          <w:rPr>
            <w:rFonts w:asciiTheme="minorHAnsi" w:eastAsia="Helvetica Neue" w:hAnsiTheme="minorHAnsi" w:cs="Helvetica Neue"/>
            <w:color w:val="006CB4"/>
            <w:highlight w:val="white"/>
            <w:u w:val="single"/>
          </w:rPr>
          <w:t>Color Contrast Analyzer</w:t>
        </w:r>
      </w:hyperlink>
      <w:r w:rsidRPr="00DE4A15">
        <w:t xml:space="preserve"> to help you.</w:t>
      </w:r>
    </w:p>
    <w:p w14:paraId="74111EA0" w14:textId="21BF60AC" w:rsidR="00472FB0" w:rsidRDefault="00472FB0" w:rsidP="000805BE">
      <w:pPr>
        <w:numPr>
          <w:ilvl w:val="1"/>
          <w:numId w:val="1"/>
        </w:numPr>
      </w:pPr>
      <w:r>
        <w:t xml:space="preserve">You can also use </w:t>
      </w:r>
      <w:r>
        <w:rPr>
          <w:b/>
          <w:bCs/>
        </w:rPr>
        <w:t xml:space="preserve">high-contrast </w:t>
      </w:r>
      <w:r>
        <w:t>color schemes to ensure your layout always meets contrast requirements.</w:t>
      </w:r>
    </w:p>
    <w:p w14:paraId="07ECD15D" w14:textId="598F8AD9" w:rsidR="0076672E" w:rsidRDefault="000805BE" w:rsidP="0076672E">
      <w:pPr>
        <w:pStyle w:val="Heading1"/>
        <w:numPr>
          <w:ilvl w:val="0"/>
          <w:numId w:val="1"/>
        </w:numPr>
        <w:ind w:left="540"/>
      </w:pPr>
      <w:r>
        <w:lastRenderedPageBreak/>
        <w:t xml:space="preserve">Do not rely </w:t>
      </w:r>
      <w:r w:rsidR="00526CD5">
        <w:t xml:space="preserve">only </w:t>
      </w:r>
      <w:r>
        <w:t xml:space="preserve">on </w:t>
      </w:r>
      <w:r w:rsidRPr="00E47864">
        <w:rPr>
          <w:b/>
          <w:bCs/>
        </w:rPr>
        <w:t>color</w:t>
      </w:r>
      <w:r>
        <w:t xml:space="preserve"> to communicate meaning</w:t>
      </w:r>
    </w:p>
    <w:p w14:paraId="4DE1D8B8" w14:textId="77777777" w:rsidR="0076672E" w:rsidRDefault="0076672E" w:rsidP="0076672E">
      <w:pPr>
        <w:numPr>
          <w:ilvl w:val="1"/>
          <w:numId w:val="1"/>
        </w:numPr>
      </w:pPr>
      <w:r>
        <w:t>Color should be used sparingly as a design element to help guide the reader. Color should not be used as the only way to provide an information, because this would be missed by color blind persons.</w:t>
      </w:r>
    </w:p>
    <w:p w14:paraId="6C43E042" w14:textId="77777777" w:rsidR="0076672E" w:rsidRDefault="0076672E" w:rsidP="0076672E">
      <w:pPr>
        <w:numPr>
          <w:ilvl w:val="1"/>
          <w:numId w:val="1"/>
        </w:numPr>
      </w:pPr>
      <w:r>
        <w:t>Symbols and/or patterns used together with color can make a graph or a diagram more accessible by helping users who cannot differentiate color.</w:t>
      </w:r>
    </w:p>
    <w:bookmarkStart w:id="19" w:name="OLE_LINK24"/>
    <w:bookmarkStart w:id="20" w:name="OLE_LINK25"/>
    <w:p w14:paraId="02FF46E1" w14:textId="77777777" w:rsidR="0076672E" w:rsidRDefault="0076672E" w:rsidP="0076672E">
      <w:pPr>
        <w:keepNext/>
        <w:ind w:left="1080"/>
      </w:pPr>
      <w:r w:rsidRPr="00B97C9E">
        <w:rPr>
          <w:rFonts w:ascii="Times New Roman" w:eastAsia="Times New Roman" w:hAnsi="Times New Roman" w:cs="Times New Roman"/>
          <w:lang w:val="en-US"/>
        </w:rPr>
        <w:fldChar w:fldCharType="begin"/>
      </w:r>
      <w:r w:rsidRPr="00B97C9E">
        <w:rPr>
          <w:rFonts w:ascii="Times New Roman" w:eastAsia="Times New Roman" w:hAnsi="Times New Roman" w:cs="Times New Roman"/>
          <w:lang w:val="en-US"/>
        </w:rPr>
        <w:instrText xml:space="preserve"> INCLUDEPICTURE "https://www.impactplus.com/hubfs/Colors-Textures-Color-Blind.png" \* MERGEFORMATINET </w:instrText>
      </w:r>
      <w:r w:rsidRPr="00B97C9E">
        <w:rPr>
          <w:rFonts w:ascii="Times New Roman" w:eastAsia="Times New Roman" w:hAnsi="Times New Roman" w:cs="Times New Roman"/>
          <w:lang w:val="en-US"/>
        </w:rPr>
        <w:fldChar w:fldCharType="separate"/>
      </w:r>
      <w:r w:rsidRPr="00B97C9E">
        <w:rPr>
          <w:noProof/>
          <w:lang w:val="en-US"/>
        </w:rPr>
        <w:drawing>
          <wp:inline distT="0" distB="0" distL="0" distR="0" wp14:anchorId="6BD2CEED" wp14:editId="115948B2">
            <wp:extent cx="5042170" cy="2281905"/>
            <wp:effectExtent l="0" t="0" r="0" b="4445"/>
            <wp:docPr id="7" name="Picture 7" descr="An infographic showing a chart with 4 colors before and after adding patterns and numbers for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nfographic showing a chart with 4 colors before and after adding patterns and numbers for accessi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2082" cy="2295442"/>
                    </a:xfrm>
                    <a:prstGeom prst="rect">
                      <a:avLst/>
                    </a:prstGeom>
                    <a:noFill/>
                    <a:ln>
                      <a:noFill/>
                    </a:ln>
                  </pic:spPr>
                </pic:pic>
              </a:graphicData>
            </a:graphic>
          </wp:inline>
        </w:drawing>
      </w:r>
      <w:r w:rsidRPr="00B97C9E">
        <w:rPr>
          <w:rFonts w:ascii="Times New Roman" w:eastAsia="Times New Roman" w:hAnsi="Times New Roman" w:cs="Times New Roman"/>
          <w:lang w:val="en-US"/>
        </w:rPr>
        <w:fldChar w:fldCharType="end"/>
      </w:r>
      <w:bookmarkEnd w:id="19"/>
      <w:bookmarkEnd w:id="20"/>
    </w:p>
    <w:p w14:paraId="5AD23902" w14:textId="4A74A487" w:rsidR="0076672E" w:rsidRPr="0076672E" w:rsidRDefault="0076672E" w:rsidP="0076672E">
      <w:pPr>
        <w:pStyle w:val="Caption"/>
        <w:ind w:left="360" w:firstLine="720"/>
      </w:pPr>
      <w:bookmarkStart w:id="21" w:name="OLE_LINK5"/>
      <w:bookmarkStart w:id="22" w:name="OLE_LINK6"/>
      <w:bookmarkStart w:id="23" w:name="OLE_LINK7"/>
      <w:r>
        <w:t xml:space="preserve">Figure </w:t>
      </w:r>
      <w:r>
        <w:fldChar w:fldCharType="begin"/>
      </w:r>
      <w:r>
        <w:instrText xml:space="preserve"> SEQ Figure \* ARABIC </w:instrText>
      </w:r>
      <w:r>
        <w:fldChar w:fldCharType="separate"/>
      </w:r>
      <w:r>
        <w:rPr>
          <w:noProof/>
        </w:rPr>
        <w:t>4</w:t>
      </w:r>
      <w:r>
        <w:fldChar w:fldCharType="end"/>
      </w:r>
      <w:r>
        <w:t xml:space="preserve"> </w:t>
      </w:r>
      <w:bookmarkStart w:id="24" w:name="OLE_LINK13"/>
      <w:bookmarkStart w:id="25" w:name="OLE_LINK14"/>
      <w:r w:rsidRPr="009D65E2">
        <w:t>Difference between an infographic based only on color and one which uses also</w:t>
      </w:r>
      <w:r w:rsidR="00170D5E">
        <w:t xml:space="preserve"> patterns</w:t>
      </w:r>
      <w:r w:rsidRPr="009D65E2">
        <w:t xml:space="preserve"> and lettering</w:t>
      </w:r>
      <w:bookmarkEnd w:id="21"/>
      <w:bookmarkEnd w:id="22"/>
      <w:bookmarkEnd w:id="23"/>
      <w:bookmarkEnd w:id="24"/>
      <w:bookmarkEnd w:id="25"/>
    </w:p>
    <w:p w14:paraId="04380646" w14:textId="72CE86D0" w:rsidR="0076672E" w:rsidRDefault="0076672E" w:rsidP="0076672E">
      <w:pPr>
        <w:pStyle w:val="Heading1"/>
        <w:numPr>
          <w:ilvl w:val="0"/>
          <w:numId w:val="1"/>
        </w:numPr>
        <w:ind w:left="540"/>
        <w:rPr>
          <w:b/>
          <w:bCs/>
        </w:rPr>
      </w:pPr>
      <w:r>
        <w:t xml:space="preserve">Use the built-in </w:t>
      </w:r>
      <w:r w:rsidRPr="0076672E">
        <w:rPr>
          <w:b/>
          <w:bCs/>
        </w:rPr>
        <w:t>accessibility checker</w:t>
      </w:r>
    </w:p>
    <w:p w14:paraId="339BE411" w14:textId="6A742AFD" w:rsidR="0076672E" w:rsidRPr="00472FB0" w:rsidRDefault="0076672E" w:rsidP="0076672E">
      <w:pPr>
        <w:numPr>
          <w:ilvl w:val="1"/>
          <w:numId w:val="1"/>
        </w:numPr>
        <w:spacing w:before="0" w:after="0"/>
      </w:pPr>
      <w:r>
        <w:t xml:space="preserve">Go to </w:t>
      </w:r>
      <w:r w:rsidR="003139A3">
        <w:t>“R</w:t>
      </w:r>
      <w:r>
        <w:t>eview</w:t>
      </w:r>
      <w:r w:rsidR="003139A3">
        <w:t>”</w:t>
      </w:r>
      <w:r>
        <w:t xml:space="preserve"> &gt; </w:t>
      </w:r>
      <w:r w:rsidR="003139A3">
        <w:t>“C</w:t>
      </w:r>
      <w:r>
        <w:t xml:space="preserve">heck </w:t>
      </w:r>
      <w:r w:rsidR="003139A3">
        <w:t>A</w:t>
      </w:r>
      <w:r>
        <w:t>ccessibility</w:t>
      </w:r>
      <w:r w:rsidR="003139A3">
        <w:t>”</w:t>
      </w:r>
      <w:r>
        <w:t xml:space="preserve"> and follow the </w:t>
      </w:r>
      <w:r w:rsidR="0047431C">
        <w:t>on-screen</w:t>
      </w:r>
      <w:r>
        <w:t xml:space="preserve"> prompts.</w:t>
      </w:r>
    </w:p>
    <w:p w14:paraId="7E893A3C" w14:textId="0597D422" w:rsidR="0076672E" w:rsidRDefault="00E57D8F" w:rsidP="00170D5E">
      <w:pPr>
        <w:pStyle w:val="Title"/>
        <w:ind w:left="720" w:firstLine="720"/>
      </w:pPr>
      <w:r w:rsidRPr="00E57D8F">
        <w:rPr>
          <w:noProof/>
        </w:rPr>
        <w:drawing>
          <wp:inline distT="0" distB="0" distL="0" distR="0" wp14:anchorId="1FCA5FDC" wp14:editId="63090D70">
            <wp:extent cx="1628564" cy="2705725"/>
            <wp:effectExtent l="0" t="0" r="0" b="0"/>
            <wp:docPr id="4" name="Picture 4" descr="Screenshot of the PowerPoint Accessibility panel which shows accessibility warnings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PowerPoint Accessibility panel which shows accessibility warnings and suggestions."/>
                    <pic:cNvPicPr/>
                  </pic:nvPicPr>
                  <pic:blipFill>
                    <a:blip r:embed="rId19"/>
                    <a:stretch>
                      <a:fillRect/>
                    </a:stretch>
                  </pic:blipFill>
                  <pic:spPr>
                    <a:xfrm>
                      <a:off x="0" y="0"/>
                      <a:ext cx="1632894" cy="2712919"/>
                    </a:xfrm>
                    <a:prstGeom prst="rect">
                      <a:avLst/>
                    </a:prstGeom>
                  </pic:spPr>
                </pic:pic>
              </a:graphicData>
            </a:graphic>
          </wp:inline>
        </w:drawing>
      </w:r>
    </w:p>
    <w:p w14:paraId="718C1CBC" w14:textId="67BA837D" w:rsidR="0076672E" w:rsidRDefault="0076672E" w:rsidP="00170D5E">
      <w:pPr>
        <w:pStyle w:val="Caption"/>
        <w:ind w:firstLine="720"/>
      </w:pPr>
      <w:r>
        <w:t xml:space="preserve">Figure </w:t>
      </w:r>
      <w:r>
        <w:fldChar w:fldCharType="begin"/>
      </w:r>
      <w:r>
        <w:instrText xml:space="preserve"> SEQ Figure \* ARABIC </w:instrText>
      </w:r>
      <w:r>
        <w:fldChar w:fldCharType="separate"/>
      </w:r>
      <w:r w:rsidR="00170D5E">
        <w:rPr>
          <w:noProof/>
        </w:rPr>
        <w:t>5</w:t>
      </w:r>
      <w:r>
        <w:fldChar w:fldCharType="end"/>
      </w:r>
      <w:r>
        <w:t xml:space="preserve"> </w:t>
      </w:r>
      <w:bookmarkStart w:id="26" w:name="OLE_LINK19"/>
      <w:bookmarkStart w:id="27" w:name="OLE_LINK20"/>
      <w:r w:rsidR="007967FE">
        <w:t>S</w:t>
      </w:r>
      <w:r w:rsidR="00170D5E">
        <w:t>creenshot of the PowerPoint Accessibility panel which shows accessibility warnings and suggestion.</w:t>
      </w:r>
      <w:bookmarkEnd w:id="26"/>
      <w:bookmarkEnd w:id="27"/>
    </w:p>
    <w:p w14:paraId="2A0C4410" w14:textId="77777777" w:rsidR="0076672E" w:rsidRPr="0076672E" w:rsidRDefault="0076672E" w:rsidP="0076672E"/>
    <w:p w14:paraId="0A8D66E6" w14:textId="07655142" w:rsidR="0076672E" w:rsidRPr="004200F0" w:rsidRDefault="0076672E" w:rsidP="0076672E">
      <w:pPr>
        <w:pStyle w:val="Heading1"/>
        <w:numPr>
          <w:ilvl w:val="0"/>
          <w:numId w:val="1"/>
        </w:numPr>
        <w:ind w:left="540"/>
      </w:pPr>
      <w:r w:rsidRPr="0076672E">
        <w:lastRenderedPageBreak/>
        <w:t xml:space="preserve">Make your live presentation </w:t>
      </w:r>
      <w:r w:rsidRPr="0076672E">
        <w:rPr>
          <w:b/>
          <w:bCs/>
        </w:rPr>
        <w:t>inclusive</w:t>
      </w:r>
    </w:p>
    <w:p w14:paraId="618FC254" w14:textId="77777777" w:rsidR="004200F0" w:rsidRPr="004200F0" w:rsidRDefault="0076672E" w:rsidP="004200F0">
      <w:pPr>
        <w:pStyle w:val="Heading2"/>
        <w:numPr>
          <w:ilvl w:val="1"/>
          <w:numId w:val="1"/>
        </w:numPr>
      </w:pPr>
      <w:r w:rsidRPr="004200F0">
        <w:t xml:space="preserve">Use the </w:t>
      </w:r>
      <w:r w:rsidRPr="004200F0">
        <w:rPr>
          <w:b/>
          <w:bCs/>
        </w:rPr>
        <w:t>auto-captioning tool</w:t>
      </w:r>
      <w:r w:rsidRPr="004200F0">
        <w:t xml:space="preserve"> when presenting </w:t>
      </w:r>
    </w:p>
    <w:p w14:paraId="222F8222" w14:textId="5969AD0A" w:rsidR="0076672E" w:rsidRPr="004200F0" w:rsidRDefault="004200F0" w:rsidP="004200F0">
      <w:pPr>
        <w:pStyle w:val="ListParagraph"/>
        <w:numPr>
          <w:ilvl w:val="2"/>
          <w:numId w:val="1"/>
        </w:numPr>
      </w:pPr>
      <w:r w:rsidRPr="004200F0">
        <w:t xml:space="preserve">Check </w:t>
      </w:r>
      <w:hyperlink r:id="rId20" w:anchor="OfficeVersion=Windows" w:history="1">
        <w:r w:rsidRPr="004200F0">
          <w:rPr>
            <w:rStyle w:val="Hyperlink"/>
          </w:rPr>
          <w:t xml:space="preserve">your version of </w:t>
        </w:r>
        <w:r w:rsidR="0047431C" w:rsidRPr="004200F0">
          <w:rPr>
            <w:rStyle w:val="Hyperlink"/>
          </w:rPr>
          <w:t>Pow</w:t>
        </w:r>
        <w:r w:rsidR="0047431C" w:rsidRPr="004200F0">
          <w:rPr>
            <w:rStyle w:val="Hyperlink"/>
          </w:rPr>
          <w:t>e</w:t>
        </w:r>
        <w:r w:rsidR="0047431C" w:rsidRPr="004200F0">
          <w:rPr>
            <w:rStyle w:val="Hyperlink"/>
          </w:rPr>
          <w:t>rPoint</w:t>
        </w:r>
      </w:hyperlink>
      <w:r w:rsidRPr="004200F0">
        <w:t xml:space="preserve"> to see if this feature is available.</w:t>
      </w:r>
    </w:p>
    <w:p w14:paraId="13A0157E" w14:textId="15D1AFCF" w:rsidR="0076672E" w:rsidRPr="004200F0" w:rsidRDefault="0076672E" w:rsidP="004200F0">
      <w:pPr>
        <w:pStyle w:val="ListParagraph"/>
        <w:numPr>
          <w:ilvl w:val="2"/>
          <w:numId w:val="1"/>
        </w:numPr>
      </w:pPr>
      <w:r w:rsidRPr="004200F0">
        <w:t>Slideshow &gt; Check “Always use subtitles”</w:t>
      </w:r>
      <w:r w:rsidR="0084329B">
        <w:t>.</w:t>
      </w:r>
    </w:p>
    <w:p w14:paraId="549639AD" w14:textId="59BACD10" w:rsidR="0076672E" w:rsidRPr="004200F0" w:rsidRDefault="0076672E" w:rsidP="004200F0">
      <w:pPr>
        <w:pStyle w:val="ListParagraph"/>
        <w:numPr>
          <w:ilvl w:val="2"/>
          <w:numId w:val="1"/>
        </w:numPr>
      </w:pPr>
      <w:r w:rsidRPr="004200F0">
        <w:t>Every word you speak will be displayed on screen for all viewers of the presentation as a caption.</w:t>
      </w:r>
    </w:p>
    <w:p w14:paraId="70AC612B" w14:textId="7816CD8C" w:rsidR="0076672E" w:rsidRPr="00472FB0" w:rsidRDefault="0076672E" w:rsidP="0076672E">
      <w:pPr>
        <w:pStyle w:val="Heading1"/>
        <w:numPr>
          <w:ilvl w:val="0"/>
          <w:numId w:val="1"/>
        </w:numPr>
        <w:ind w:hanging="450"/>
      </w:pPr>
      <w:bookmarkStart w:id="28" w:name="OLE_LINK41"/>
      <w:bookmarkStart w:id="29" w:name="OLE_LINK42"/>
      <w:bookmarkStart w:id="30" w:name="OLE_LINK43"/>
      <w:bookmarkStart w:id="31" w:name="OLE_LINK44"/>
      <w:r>
        <w:t xml:space="preserve">Provide a </w:t>
      </w:r>
      <w:r w:rsidRPr="00472FB0">
        <w:rPr>
          <w:b/>
          <w:bCs/>
        </w:rPr>
        <w:t xml:space="preserve">copy of your </w:t>
      </w:r>
      <w:r>
        <w:rPr>
          <w:b/>
          <w:bCs/>
        </w:rPr>
        <w:t xml:space="preserve">accessible </w:t>
      </w:r>
      <w:r w:rsidRPr="00472FB0">
        <w:rPr>
          <w:b/>
          <w:bCs/>
        </w:rPr>
        <w:t>slides</w:t>
      </w:r>
      <w:r>
        <w:t xml:space="preserve"> before the live presentation for </w:t>
      </w:r>
      <w:r w:rsidRPr="00472FB0">
        <w:rPr>
          <w:b/>
          <w:bCs/>
        </w:rPr>
        <w:t>download</w:t>
      </w:r>
    </w:p>
    <w:p w14:paraId="373117B4" w14:textId="5957CC4F" w:rsidR="00472FB0" w:rsidRPr="00472FB0" w:rsidRDefault="0076672E" w:rsidP="00472FB0">
      <w:pPr>
        <w:pStyle w:val="ListParagraph"/>
        <w:numPr>
          <w:ilvl w:val="1"/>
          <w:numId w:val="7"/>
        </w:numPr>
      </w:pPr>
      <w:r>
        <w:t xml:space="preserve">This can be essential for blind and low vision </w:t>
      </w:r>
      <w:r w:rsidR="00495093">
        <w:t>users but</w:t>
      </w:r>
      <w:r>
        <w:t xml:space="preserve"> can help all viewers familiarize themselves with your content. </w:t>
      </w:r>
      <w:bookmarkEnd w:id="28"/>
      <w:bookmarkEnd w:id="29"/>
      <w:bookmarkEnd w:id="30"/>
      <w:bookmarkEnd w:id="31"/>
    </w:p>
    <w:p w14:paraId="3EBAFDDC" w14:textId="26CED7D2" w:rsidR="00927A9F" w:rsidRPr="0076672E" w:rsidRDefault="0076672E" w:rsidP="0076672E">
      <w:pPr>
        <w:spacing w:before="0" w:after="0" w:line="240" w:lineRule="auto"/>
        <w:rPr>
          <w:b/>
          <w:bCs/>
        </w:rPr>
      </w:pPr>
      <w:r>
        <w:rPr>
          <w:rStyle w:val="Heading1Char"/>
          <w:b/>
          <w:bCs/>
        </w:rPr>
        <w:br/>
      </w:r>
      <w:bookmarkStart w:id="32" w:name="OLE_LINK64"/>
      <w:bookmarkStart w:id="33" w:name="OLE_LINK65"/>
      <w:r>
        <w:rPr>
          <w:rStyle w:val="Heading1Char"/>
          <w:b/>
          <w:bCs/>
        </w:rPr>
        <w:t>Additional Links</w:t>
      </w:r>
      <w:bookmarkEnd w:id="32"/>
      <w:bookmarkEnd w:id="33"/>
    </w:p>
    <w:p w14:paraId="26A9BC7C" w14:textId="2B6F3802" w:rsidR="00927A9F" w:rsidRDefault="00927A9F" w:rsidP="0076672E">
      <w:r>
        <w:t xml:space="preserve">Read more about ways to make your </w:t>
      </w:r>
      <w:r w:rsidR="007532A2">
        <w:t>PowerPoints</w:t>
      </w:r>
      <w:r>
        <w:t xml:space="preserve"> accessible</w:t>
      </w:r>
    </w:p>
    <w:p w14:paraId="58B0B989" w14:textId="77777777" w:rsidR="00927A9F" w:rsidRDefault="0011455D" w:rsidP="0076672E">
      <w:pPr>
        <w:pStyle w:val="ListParagraph"/>
        <w:numPr>
          <w:ilvl w:val="0"/>
          <w:numId w:val="15"/>
        </w:numPr>
      </w:pPr>
      <w:hyperlink r:id="rId21" w:history="1">
        <w:r w:rsidR="00927A9F" w:rsidRPr="000C50B9">
          <w:rPr>
            <w:rStyle w:val="Hyperlink"/>
          </w:rPr>
          <w:t>https://webaim.org/techniques/powerpoint/</w:t>
        </w:r>
      </w:hyperlink>
      <w:r w:rsidR="00927A9F">
        <w:t xml:space="preserve"> </w:t>
      </w:r>
    </w:p>
    <w:p w14:paraId="0ECAAA78" w14:textId="77777777" w:rsidR="00927A9F" w:rsidRDefault="0011455D" w:rsidP="0076672E">
      <w:pPr>
        <w:pStyle w:val="ListParagraph"/>
        <w:numPr>
          <w:ilvl w:val="0"/>
          <w:numId w:val="15"/>
        </w:numPr>
      </w:pPr>
      <w:hyperlink r:id="rId22" w:history="1">
        <w:r w:rsidR="00927A9F" w:rsidRPr="000C50B9">
          <w:rPr>
            <w:rStyle w:val="Hyperlink"/>
          </w:rPr>
          <w:t>https://support.microsoft.com/en-us/office/make-your-powerpoint-presentations-accessible-to-people-with-disabilities-6f7772b2-2f33-4bd2-8ca7-dae3b2b3ef25</w:t>
        </w:r>
      </w:hyperlink>
      <w:r w:rsidR="00927A9F">
        <w:t xml:space="preserve"> </w:t>
      </w:r>
    </w:p>
    <w:p w14:paraId="66A1AA17" w14:textId="3990ED9C" w:rsidR="00EB24E4" w:rsidRDefault="0011455D" w:rsidP="0076672E">
      <w:pPr>
        <w:pStyle w:val="ListParagraph"/>
        <w:numPr>
          <w:ilvl w:val="0"/>
          <w:numId w:val="15"/>
        </w:numPr>
      </w:pPr>
      <w:hyperlink r:id="rId23" w:history="1">
        <w:r w:rsidR="00927A9F" w:rsidRPr="000C50B9">
          <w:rPr>
            <w:rStyle w:val="Hyperlink"/>
          </w:rPr>
          <w:t>https://www.washington.edu/accessibility/documents/creating-accessible-presentations-in-microsoft-powerpoint/</w:t>
        </w:r>
      </w:hyperlink>
      <w:r w:rsidR="00927A9F">
        <w:t xml:space="preserve"> </w:t>
      </w:r>
    </w:p>
    <w:p w14:paraId="5BE06D2A" w14:textId="77777777" w:rsidR="00472FB0" w:rsidRPr="0076672E" w:rsidRDefault="0011455D" w:rsidP="0076672E">
      <w:pPr>
        <w:pStyle w:val="ListParagraph"/>
        <w:numPr>
          <w:ilvl w:val="0"/>
          <w:numId w:val="15"/>
        </w:numPr>
        <w:rPr>
          <w:rFonts w:ascii="Segoe UI" w:hAnsi="Segoe UI" w:cs="Segoe UI"/>
          <w:color w:val="1E1E1E"/>
          <w:shd w:val="clear" w:color="auto" w:fill="FFFFFF"/>
        </w:rPr>
      </w:pPr>
      <w:hyperlink r:id="rId24" w:history="1">
        <w:r w:rsidR="00472FB0" w:rsidRPr="0076672E">
          <w:rPr>
            <w:rStyle w:val="Hyperlink"/>
            <w:rFonts w:ascii="Segoe UI" w:hAnsi="Segoe UI" w:cs="Segoe UI"/>
            <w:shd w:val="clear" w:color="auto" w:fill="FFFFFF"/>
          </w:rPr>
          <w:t>Microsoft PPPT accessibility guide</w:t>
        </w:r>
      </w:hyperlink>
      <w:r w:rsidR="00472FB0" w:rsidRPr="0076672E">
        <w:rPr>
          <w:rFonts w:ascii="Segoe UI" w:hAnsi="Segoe UI" w:cs="Segoe UI"/>
          <w:color w:val="1E1E1E"/>
          <w:shd w:val="clear" w:color="auto" w:fill="FFFFFF"/>
        </w:rPr>
        <w:t xml:space="preserve"> </w:t>
      </w:r>
    </w:p>
    <w:p w14:paraId="07F859E2" w14:textId="2B93B055" w:rsidR="00472FB0" w:rsidRDefault="0011455D" w:rsidP="0076672E">
      <w:pPr>
        <w:pStyle w:val="ListParagraph"/>
        <w:numPr>
          <w:ilvl w:val="0"/>
          <w:numId w:val="15"/>
        </w:numPr>
      </w:pPr>
      <w:hyperlink r:id="rId25" w:history="1">
        <w:r w:rsidR="00472FB0" w:rsidRPr="0076672E">
          <w:rPr>
            <w:rStyle w:val="Hyperlink"/>
            <w:rFonts w:ascii="Segoe UI" w:hAnsi="Segoe UI" w:cs="Segoe UI"/>
            <w:shd w:val="clear" w:color="auto" w:fill="FFFFFF"/>
          </w:rPr>
          <w:t>10 principles for accessibility of presentations from Perkins International</w:t>
        </w:r>
      </w:hyperlink>
      <w:r w:rsidR="00472FB0" w:rsidRPr="0076672E">
        <w:rPr>
          <w:rFonts w:ascii="Segoe UI" w:hAnsi="Segoe UI" w:cs="Segoe UI"/>
          <w:color w:val="1E1E1E"/>
          <w:shd w:val="clear" w:color="auto" w:fill="FFFFFF"/>
        </w:rPr>
        <w:t>.</w:t>
      </w:r>
    </w:p>
    <w:sectPr w:rsidR="00472FB0" w:rsidSect="00B260FE">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AEB0" w14:textId="77777777" w:rsidR="0011455D" w:rsidRDefault="0011455D" w:rsidP="00DE4A15">
      <w:pPr>
        <w:spacing w:before="0" w:after="0" w:line="240" w:lineRule="auto"/>
      </w:pPr>
      <w:r>
        <w:separator/>
      </w:r>
    </w:p>
  </w:endnote>
  <w:endnote w:type="continuationSeparator" w:id="0">
    <w:p w14:paraId="5DEA49BB" w14:textId="77777777" w:rsidR="0011455D" w:rsidRDefault="0011455D" w:rsidP="00DE4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BDA2" w14:textId="4A216995" w:rsidR="00C265B3" w:rsidRPr="00C440E6" w:rsidRDefault="0011455D" w:rsidP="00C440E6">
    <w:pPr>
      <w:pStyle w:val="Footer"/>
      <w:jc w:val="center"/>
      <w:rPr>
        <w:color w:val="404040" w:themeColor="text1" w:themeTint="BF"/>
        <w:sz w:val="18"/>
        <w:szCs w:val="18"/>
        <w:lang w:val="en-US"/>
      </w:rPr>
    </w:pPr>
    <w:hyperlink r:id="rId1" w:history="1">
      <w:r w:rsidR="006903E2">
        <w:rPr>
          <w:rStyle w:val="Hyperlink"/>
          <w:color w:val="1A89F9" w:themeColor="hyperlink" w:themeTint="BF"/>
          <w:sz w:val="18"/>
          <w:szCs w:val="18"/>
          <w:lang w:val="en-US"/>
        </w:rPr>
        <w:t>UNICEF Accessibility toolkit for digital learning materials - 2021</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40EC" w14:textId="34C8BB3C" w:rsidR="00C265B3" w:rsidRPr="00AE5CC3" w:rsidRDefault="0011455D">
    <w:pPr>
      <w:pStyle w:val="Footer"/>
      <w:rPr>
        <w:lang w:val="en-US"/>
      </w:rPr>
    </w:pPr>
    <w:hyperlink r:id="rId1" w:history="1">
      <w:r w:rsidR="006903E2">
        <w:rPr>
          <w:rStyle w:val="Hyperlink"/>
          <w:lang w:val="en-US"/>
        </w:rPr>
        <w:t>UNICEF Accessibility toolkit for digital learning materials - 2021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F9C6" w14:textId="77777777" w:rsidR="0011455D" w:rsidRDefault="0011455D" w:rsidP="00DE4A15">
      <w:pPr>
        <w:spacing w:before="0" w:after="0" w:line="240" w:lineRule="auto"/>
      </w:pPr>
      <w:r>
        <w:separator/>
      </w:r>
    </w:p>
  </w:footnote>
  <w:footnote w:type="continuationSeparator" w:id="0">
    <w:p w14:paraId="55D7BA4F" w14:textId="77777777" w:rsidR="0011455D" w:rsidRDefault="0011455D" w:rsidP="00DE4A15">
      <w:pPr>
        <w:spacing w:before="0" w:after="0" w:line="240" w:lineRule="auto"/>
      </w:pPr>
      <w:r>
        <w:continuationSeparator/>
      </w:r>
    </w:p>
  </w:footnote>
  <w:footnote w:id="1">
    <w:p w14:paraId="0D4C5E17" w14:textId="77777777" w:rsidR="008D4CE7" w:rsidRPr="005B4BC7" w:rsidRDefault="008D4CE7" w:rsidP="008D4CE7">
      <w:pPr>
        <w:pStyle w:val="FootnoteText"/>
        <w:rPr>
          <w:lang w:val="fr-FR"/>
        </w:rPr>
      </w:pPr>
      <w:r>
        <w:rPr>
          <w:rStyle w:val="FootnoteReference"/>
        </w:rPr>
        <w:footnoteRef/>
      </w:r>
      <w:r>
        <w:t xml:space="preserve"> </w:t>
      </w:r>
      <w:hyperlink r:id="rId1" w:history="1">
        <w:r>
          <w:rPr>
            <w:rStyle w:val="Hyperlink"/>
          </w:rPr>
          <w:t>GNL_Guidelines_EN.pdf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1E3" w14:textId="4998C3AC" w:rsidR="00B260FE" w:rsidRPr="00B260FE" w:rsidRDefault="00B260FE" w:rsidP="00D76ED6">
    <w:pPr>
      <w:pStyle w:val="Header"/>
      <w:jc w:val="center"/>
      <w:rPr>
        <w:b/>
        <w:bCs/>
        <w:lang w:val="en-US"/>
      </w:rPr>
    </w:pPr>
    <w:r>
      <w:rPr>
        <w:lang w:val="en-US"/>
      </w:rPr>
      <w:t xml:space="preserve">Making </w:t>
    </w:r>
    <w:r w:rsidRPr="00B260FE">
      <w:rPr>
        <w:b/>
        <w:bCs/>
        <w:lang w:val="en-US"/>
      </w:rPr>
      <w:t>Word Documents</w:t>
    </w:r>
    <w:r>
      <w:rPr>
        <w:lang w:val="en-US"/>
      </w:rPr>
      <w:t xml:space="preserve"> Accessible with </w:t>
    </w:r>
    <w:r w:rsidRPr="00B260FE">
      <w:rPr>
        <w:b/>
        <w:bCs/>
        <w:lang w:val="en-US"/>
      </w:rPr>
      <w:t>Microsoft Word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4380" w14:textId="686B8B6F" w:rsidR="00B260FE" w:rsidRPr="00927A9F" w:rsidRDefault="00927A9F" w:rsidP="00927A9F">
    <w:pPr>
      <w:spacing w:before="0" w:after="0" w:line="240" w:lineRule="auto"/>
      <w:jc w:val="center"/>
      <w:rPr>
        <w:rFonts w:ascii="Times New Roman" w:eastAsia="Times New Roman" w:hAnsi="Times New Roman" w:cs="Times New Roman"/>
        <w:lang w:val="en-US"/>
      </w:rPr>
    </w:pPr>
    <w:r w:rsidRPr="00927A9F">
      <w:rPr>
        <w:rFonts w:ascii="Times New Roman" w:eastAsia="Times New Roman" w:hAnsi="Times New Roman" w:cs="Times New Roman"/>
        <w:lang w:val="en-US"/>
      </w:rPr>
      <w:fldChar w:fldCharType="begin"/>
    </w:r>
    <w:r w:rsidRPr="00927A9F">
      <w:rPr>
        <w:rFonts w:ascii="Times New Roman" w:eastAsia="Times New Roman" w:hAnsi="Times New Roman" w:cs="Times New Roman"/>
        <w:lang w:val="en-US"/>
      </w:rPr>
      <w:instrText xml:space="preserve"> INCLUDEPICTURE "https://upload.wikimedia.org/wikipedia/commons/thumb/0/0d/Microsoft_Office_PowerPoint_%282019%E2%80%93present%29.svg/1200px-Microsoft_Office_PowerPoint_%282019%E2%80%93present%29.svg.png" \* MERGEFORMATINET </w:instrText>
    </w:r>
    <w:r w:rsidRPr="00927A9F">
      <w:rPr>
        <w:rFonts w:ascii="Times New Roman" w:eastAsia="Times New Roman" w:hAnsi="Times New Roman" w:cs="Times New Roman"/>
        <w:lang w:val="en-US"/>
      </w:rPr>
      <w:fldChar w:fldCharType="separate"/>
    </w:r>
    <w:r w:rsidRPr="00927A9F">
      <w:rPr>
        <w:rFonts w:ascii="Times New Roman" w:eastAsia="Times New Roman" w:hAnsi="Times New Roman" w:cs="Times New Roman"/>
        <w:noProof/>
        <w:lang w:val="en-US"/>
      </w:rPr>
      <w:drawing>
        <wp:inline distT="0" distB="0" distL="0" distR="0" wp14:anchorId="0C35E528" wp14:editId="706A25DA">
          <wp:extent cx="778213" cy="723922"/>
          <wp:effectExtent l="0" t="0" r="0" b="0"/>
          <wp:docPr id="19" name="Picture 19" descr="Microsoft Power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icrosoft Powerpoi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499" cy="735351"/>
                  </a:xfrm>
                  <a:prstGeom prst="rect">
                    <a:avLst/>
                  </a:prstGeom>
                  <a:noFill/>
                  <a:ln>
                    <a:noFill/>
                  </a:ln>
                </pic:spPr>
              </pic:pic>
            </a:graphicData>
          </a:graphic>
        </wp:inline>
      </w:drawing>
    </w:r>
    <w:r w:rsidRPr="00927A9F">
      <w:rPr>
        <w:rFonts w:ascii="Times New Roman" w:eastAsia="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D50"/>
    <w:multiLevelType w:val="multilevel"/>
    <w:tmpl w:val="B6206D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5168E"/>
    <w:multiLevelType w:val="multilevel"/>
    <w:tmpl w:val="B6206D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B2046C"/>
    <w:multiLevelType w:val="multilevel"/>
    <w:tmpl w:val="98A0C62A"/>
    <w:lvl w:ilvl="0">
      <w:start w:val="11"/>
      <w:numFmt w:val="decimal"/>
      <w:pStyle w:val="Heading1"/>
      <w:lvlText w:val="%1."/>
      <w:lvlJc w:val="left"/>
      <w:pPr>
        <w:ind w:left="630" w:hanging="360"/>
      </w:pPr>
      <w:rPr>
        <w:rFonts w:hint="default"/>
        <w:b w:val="0"/>
        <w:bCs w:val="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3" w15:restartNumberingAfterBreak="0">
    <w:nsid w:val="3D801D4D"/>
    <w:multiLevelType w:val="hybridMultilevel"/>
    <w:tmpl w:val="9EC46A18"/>
    <w:lvl w:ilvl="0" w:tplc="7D1ACE3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D279B"/>
    <w:multiLevelType w:val="multilevel"/>
    <w:tmpl w:val="FECC7DEA"/>
    <w:styleLink w:val="CurrentList2"/>
    <w:lvl w:ilvl="0">
      <w:start w:val="11"/>
      <w:numFmt w:val="decimal"/>
      <w:lvlText w:val="%1."/>
      <w:lvlJc w:val="left"/>
      <w:pPr>
        <w:ind w:left="630" w:hanging="360"/>
      </w:pPr>
      <w:rPr>
        <w:rFonts w:hint="default"/>
        <w:b w:val="0"/>
        <w:bCs w:val="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5" w15:restartNumberingAfterBreak="0">
    <w:nsid w:val="4C842CBC"/>
    <w:multiLevelType w:val="multilevel"/>
    <w:tmpl w:val="D49E64C0"/>
    <w:lvl w:ilvl="0">
      <w:start w:val="1"/>
      <w:numFmt w:val="decimal"/>
      <w:lvlText w:val="%1."/>
      <w:lvlJc w:val="left"/>
      <w:pPr>
        <w:ind w:left="360" w:hanging="360"/>
      </w:pPr>
      <w:rPr>
        <w:b w:val="0"/>
        <w:bCs w:val="0"/>
        <w:u w:val="none"/>
      </w:rPr>
    </w:lvl>
    <w:lvl w:ilvl="1">
      <w:start w:val="1"/>
      <w:numFmt w:val="bullet"/>
      <w:lvlText w:val=""/>
      <w:lvlJc w:val="left"/>
      <w:pPr>
        <w:ind w:left="1080" w:hanging="360"/>
      </w:pPr>
      <w:rPr>
        <w:rFonts w:ascii="Symbol" w:hAnsi="Symbol" w:hint="default"/>
        <w:color w:val="000000" w:themeColor="text1"/>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4CBF7038"/>
    <w:multiLevelType w:val="multilevel"/>
    <w:tmpl w:val="D95C2408"/>
    <w:lvl w:ilvl="0">
      <w:start w:val="1"/>
      <w:numFmt w:val="decimal"/>
      <w:lvlText w:val="%1."/>
      <w:lvlJc w:val="left"/>
      <w:pPr>
        <w:ind w:left="720" w:hanging="360"/>
      </w:pPr>
      <w:rPr>
        <w:b w:val="0"/>
        <w:bCs w:val="0"/>
        <w:u w:val="none"/>
      </w:rPr>
    </w:lvl>
    <w:lvl w:ilvl="1">
      <w:start w:val="1"/>
      <w:numFmt w:val="bullet"/>
      <w:lvlText w:val=""/>
      <w:lvlJc w:val="left"/>
      <w:pPr>
        <w:ind w:left="1440" w:hanging="360"/>
      </w:pPr>
      <w:rPr>
        <w:rFonts w:ascii="Symbol" w:hAnsi="Symbol" w:hint="default"/>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7014D0"/>
    <w:multiLevelType w:val="multilevel"/>
    <w:tmpl w:val="4F1C646C"/>
    <w:lvl w:ilvl="0">
      <w:start w:val="1"/>
      <w:numFmt w:val="bullet"/>
      <w:lvlText w:val=""/>
      <w:lvlJc w:val="left"/>
      <w:pPr>
        <w:ind w:left="360" w:hanging="360"/>
      </w:pPr>
      <w:rPr>
        <w:rFonts w:ascii="Symbol" w:hAnsi="Symbol" w:hint="default"/>
        <w:b w:val="0"/>
        <w:bCs w:val="0"/>
        <w:color w:val="000000" w:themeColor="text1"/>
        <w:u w:val="none"/>
      </w:rPr>
    </w:lvl>
    <w:lvl w:ilvl="1">
      <w:start w:val="1"/>
      <w:numFmt w:val="bullet"/>
      <w:lvlText w:val=""/>
      <w:lvlJc w:val="left"/>
      <w:pPr>
        <w:ind w:left="1080" w:hanging="360"/>
      </w:pPr>
      <w:rPr>
        <w:rFonts w:ascii="Symbol" w:hAnsi="Symbol" w:hint="default"/>
        <w:color w:val="000000" w:themeColor="text1"/>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5B9F2E98"/>
    <w:multiLevelType w:val="multilevel"/>
    <w:tmpl w:val="B6206D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365034"/>
    <w:multiLevelType w:val="multilevel"/>
    <w:tmpl w:val="B6206D72"/>
    <w:styleLink w:val="CurrentList1"/>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F55941"/>
    <w:multiLevelType w:val="multilevel"/>
    <w:tmpl w:val="B6206D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1D7E7C"/>
    <w:multiLevelType w:val="multilevel"/>
    <w:tmpl w:val="70F018AA"/>
    <w:lvl w:ilvl="0">
      <w:start w:val="1"/>
      <w:numFmt w:val="decimal"/>
      <w:lvlText w:val="%1."/>
      <w:lvlJc w:val="left"/>
      <w:pPr>
        <w:ind w:left="720" w:hanging="360"/>
      </w:pPr>
      <w:rPr>
        <w:b w:val="0"/>
        <w:bCs w:val="0"/>
        <w:u w:val="none"/>
      </w:rPr>
    </w:lvl>
    <w:lvl w:ilvl="1">
      <w:start w:val="1"/>
      <w:numFmt w:val="bullet"/>
      <w:lvlText w:val=""/>
      <w:lvlJc w:val="left"/>
      <w:pPr>
        <w:ind w:left="1440" w:hanging="360"/>
      </w:pPr>
      <w:rPr>
        <w:rFonts w:ascii="Symbol" w:hAnsi="Symbol" w:hint="default"/>
        <w:color w:val="0A59A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392112"/>
    <w:multiLevelType w:val="multilevel"/>
    <w:tmpl w:val="B6206D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9"/>
  </w:num>
  <w:num w:numId="4">
    <w:abstractNumId w:val="10"/>
  </w:num>
  <w:num w:numId="5">
    <w:abstractNumId w:val="8"/>
  </w:num>
  <w:num w:numId="6">
    <w:abstractNumId w:val="0"/>
  </w:num>
  <w:num w:numId="7">
    <w:abstractNumId w:val="2"/>
  </w:num>
  <w:num w:numId="8">
    <w:abstractNumId w:val="2"/>
  </w:num>
  <w:num w:numId="9">
    <w:abstractNumId w:val="4"/>
  </w:num>
  <w:num w:numId="10">
    <w:abstractNumId w:val="2"/>
    <w:lvlOverride w:ilvl="0">
      <w:startOverride w:val="1"/>
    </w:lvlOverride>
  </w:num>
  <w:num w:numId="11">
    <w:abstractNumId w:val="12"/>
  </w:num>
  <w:num w:numId="12">
    <w:abstractNumId w:val="6"/>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BE"/>
    <w:rsid w:val="000346FE"/>
    <w:rsid w:val="00051002"/>
    <w:rsid w:val="000805BE"/>
    <w:rsid w:val="000B0A3A"/>
    <w:rsid w:val="000B62B3"/>
    <w:rsid w:val="000D3708"/>
    <w:rsid w:val="00107BF5"/>
    <w:rsid w:val="0011455D"/>
    <w:rsid w:val="0014292F"/>
    <w:rsid w:val="00145DC7"/>
    <w:rsid w:val="00170D5E"/>
    <w:rsid w:val="001A16EA"/>
    <w:rsid w:val="001C2042"/>
    <w:rsid w:val="001C26E2"/>
    <w:rsid w:val="002068C2"/>
    <w:rsid w:val="002479C0"/>
    <w:rsid w:val="00263518"/>
    <w:rsid w:val="002762E4"/>
    <w:rsid w:val="00294F08"/>
    <w:rsid w:val="002A7B72"/>
    <w:rsid w:val="002F7423"/>
    <w:rsid w:val="003139A3"/>
    <w:rsid w:val="00317DF0"/>
    <w:rsid w:val="00376AC7"/>
    <w:rsid w:val="003A5697"/>
    <w:rsid w:val="004200F0"/>
    <w:rsid w:val="004723B1"/>
    <w:rsid w:val="00472FB0"/>
    <w:rsid w:val="0047431C"/>
    <w:rsid w:val="00495093"/>
    <w:rsid w:val="00496B60"/>
    <w:rsid w:val="004C453D"/>
    <w:rsid w:val="004F0D74"/>
    <w:rsid w:val="004F2138"/>
    <w:rsid w:val="00500632"/>
    <w:rsid w:val="00514A4A"/>
    <w:rsid w:val="00525647"/>
    <w:rsid w:val="00526CD5"/>
    <w:rsid w:val="00550E2C"/>
    <w:rsid w:val="00605302"/>
    <w:rsid w:val="006215F7"/>
    <w:rsid w:val="00622B17"/>
    <w:rsid w:val="0062599A"/>
    <w:rsid w:val="006830D1"/>
    <w:rsid w:val="006903E2"/>
    <w:rsid w:val="00694A43"/>
    <w:rsid w:val="006B72AF"/>
    <w:rsid w:val="006C0095"/>
    <w:rsid w:val="007532A2"/>
    <w:rsid w:val="007533AC"/>
    <w:rsid w:val="00763A68"/>
    <w:rsid w:val="0076672E"/>
    <w:rsid w:val="0078560F"/>
    <w:rsid w:val="007967FE"/>
    <w:rsid w:val="0084329B"/>
    <w:rsid w:val="00875C9D"/>
    <w:rsid w:val="00883F77"/>
    <w:rsid w:val="008A69A1"/>
    <w:rsid w:val="008D3FAD"/>
    <w:rsid w:val="008D4CE7"/>
    <w:rsid w:val="00916DD7"/>
    <w:rsid w:val="00927A9F"/>
    <w:rsid w:val="009470DF"/>
    <w:rsid w:val="00964059"/>
    <w:rsid w:val="009677BB"/>
    <w:rsid w:val="009A683D"/>
    <w:rsid w:val="009B42C1"/>
    <w:rsid w:val="009F6B16"/>
    <w:rsid w:val="00A07642"/>
    <w:rsid w:val="00A56651"/>
    <w:rsid w:val="00AD752D"/>
    <w:rsid w:val="00AE5CC3"/>
    <w:rsid w:val="00B260FE"/>
    <w:rsid w:val="00B31E3A"/>
    <w:rsid w:val="00B44018"/>
    <w:rsid w:val="00B55CB5"/>
    <w:rsid w:val="00B97C9E"/>
    <w:rsid w:val="00BB0056"/>
    <w:rsid w:val="00BB027E"/>
    <w:rsid w:val="00BF339A"/>
    <w:rsid w:val="00C265B3"/>
    <w:rsid w:val="00C440E6"/>
    <w:rsid w:val="00C90254"/>
    <w:rsid w:val="00C93F8B"/>
    <w:rsid w:val="00CC2B61"/>
    <w:rsid w:val="00D20913"/>
    <w:rsid w:val="00D76ED6"/>
    <w:rsid w:val="00D83327"/>
    <w:rsid w:val="00DE3B88"/>
    <w:rsid w:val="00DE4A15"/>
    <w:rsid w:val="00DF754E"/>
    <w:rsid w:val="00E47864"/>
    <w:rsid w:val="00E57D8F"/>
    <w:rsid w:val="00E57E4C"/>
    <w:rsid w:val="00E645F1"/>
    <w:rsid w:val="00E83AC1"/>
    <w:rsid w:val="00E870BE"/>
    <w:rsid w:val="00EA2CD0"/>
    <w:rsid w:val="00EB24E4"/>
    <w:rsid w:val="00EC784A"/>
    <w:rsid w:val="00F252CF"/>
    <w:rsid w:val="00FA4611"/>
    <w:rsid w:val="00FF3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A2FE"/>
  <w15:chartTrackingRefBased/>
  <w15:docId w15:val="{2760B1AD-66DC-BC46-86EA-CB7928A2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FE"/>
    <w:pPr>
      <w:spacing w:before="120" w:after="120" w:line="276" w:lineRule="auto"/>
    </w:pPr>
    <w:rPr>
      <w:rFonts w:ascii="Calibri" w:eastAsia="Calibri" w:hAnsi="Calibri" w:cs="Calibri"/>
      <w:lang w:val="en"/>
    </w:rPr>
  </w:style>
  <w:style w:type="paragraph" w:styleId="Heading1">
    <w:name w:val="heading 1"/>
    <w:basedOn w:val="Normal"/>
    <w:next w:val="Normal"/>
    <w:link w:val="Heading1Char"/>
    <w:uiPriority w:val="9"/>
    <w:qFormat/>
    <w:rsid w:val="00DF754E"/>
    <w:pPr>
      <w:keepNext/>
      <w:keepLines/>
      <w:numPr>
        <w:numId w:val="8"/>
      </w:numPr>
      <w:spacing w:before="240" w:after="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3A5697"/>
    <w:pPr>
      <w:keepNext/>
      <w:keepLines/>
      <w:spacing w:before="40" w:after="0"/>
      <w:outlineLvl w:val="1"/>
    </w:pPr>
    <w:rPr>
      <w:rFonts w:asciiTheme="minorHAnsi" w:eastAsiaTheme="majorEastAsia" w:hAnsiTheme="minorHAnsi" w:cstheme="majorBidi"/>
      <w:color w:val="000000" w:themeColor="text1"/>
      <w:sz w:val="28"/>
      <w:szCs w:val="26"/>
    </w:rPr>
  </w:style>
  <w:style w:type="paragraph" w:styleId="Heading3">
    <w:name w:val="heading 3"/>
    <w:basedOn w:val="Normal"/>
    <w:next w:val="Normal"/>
    <w:link w:val="Heading3Char"/>
    <w:uiPriority w:val="9"/>
    <w:unhideWhenUsed/>
    <w:qFormat/>
    <w:rsid w:val="00145DC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A15"/>
    <w:rPr>
      <w:color w:val="0563C1" w:themeColor="hyperlink"/>
      <w:u w:val="single"/>
    </w:rPr>
  </w:style>
  <w:style w:type="paragraph" w:styleId="Header">
    <w:name w:val="header"/>
    <w:basedOn w:val="Normal"/>
    <w:link w:val="HeaderChar"/>
    <w:uiPriority w:val="99"/>
    <w:unhideWhenUsed/>
    <w:rsid w:val="00DE4A15"/>
    <w:pPr>
      <w:tabs>
        <w:tab w:val="center" w:pos="4680"/>
        <w:tab w:val="right" w:pos="9360"/>
      </w:tabs>
    </w:pPr>
  </w:style>
  <w:style w:type="character" w:customStyle="1" w:styleId="HeaderChar">
    <w:name w:val="Header Char"/>
    <w:basedOn w:val="DefaultParagraphFont"/>
    <w:link w:val="Header"/>
    <w:uiPriority w:val="99"/>
    <w:rsid w:val="00DE4A15"/>
    <w:rPr>
      <w:rFonts w:ascii="Calibri" w:eastAsia="Calibri" w:hAnsi="Calibri" w:cs="Calibri"/>
      <w:lang w:val="en"/>
    </w:rPr>
  </w:style>
  <w:style w:type="paragraph" w:styleId="Footer">
    <w:name w:val="footer"/>
    <w:basedOn w:val="Normal"/>
    <w:link w:val="FooterChar"/>
    <w:uiPriority w:val="99"/>
    <w:unhideWhenUsed/>
    <w:rsid w:val="00DE4A15"/>
    <w:pPr>
      <w:tabs>
        <w:tab w:val="center" w:pos="4680"/>
        <w:tab w:val="right" w:pos="9360"/>
      </w:tabs>
    </w:pPr>
  </w:style>
  <w:style w:type="character" w:customStyle="1" w:styleId="FooterChar">
    <w:name w:val="Footer Char"/>
    <w:basedOn w:val="DefaultParagraphFont"/>
    <w:link w:val="Footer"/>
    <w:uiPriority w:val="99"/>
    <w:rsid w:val="00DE4A15"/>
    <w:rPr>
      <w:rFonts w:ascii="Calibri" w:eastAsia="Calibri" w:hAnsi="Calibri" w:cs="Calibri"/>
      <w:lang w:val="en"/>
    </w:rPr>
  </w:style>
  <w:style w:type="character" w:customStyle="1" w:styleId="UnresolvedMention1">
    <w:name w:val="Unresolved Mention1"/>
    <w:basedOn w:val="DefaultParagraphFont"/>
    <w:uiPriority w:val="99"/>
    <w:semiHidden/>
    <w:unhideWhenUsed/>
    <w:rsid w:val="00694A43"/>
    <w:rPr>
      <w:color w:val="605E5C"/>
      <w:shd w:val="clear" w:color="auto" w:fill="E1DFDD"/>
    </w:rPr>
  </w:style>
  <w:style w:type="paragraph" w:styleId="Title">
    <w:name w:val="Title"/>
    <w:basedOn w:val="Normal"/>
    <w:next w:val="Normal"/>
    <w:link w:val="TitleChar"/>
    <w:uiPriority w:val="10"/>
    <w:qFormat/>
    <w:rsid w:val="00B260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0FE"/>
    <w:rPr>
      <w:rFonts w:asciiTheme="majorHAnsi" w:eastAsiaTheme="majorEastAsia" w:hAnsiTheme="majorHAnsi" w:cstheme="majorBidi"/>
      <w:spacing w:val="-10"/>
      <w:kern w:val="28"/>
      <w:sz w:val="56"/>
      <w:szCs w:val="56"/>
      <w:lang w:val="en"/>
    </w:rPr>
  </w:style>
  <w:style w:type="character" w:customStyle="1" w:styleId="Heading2Char">
    <w:name w:val="Heading 2 Char"/>
    <w:basedOn w:val="DefaultParagraphFont"/>
    <w:link w:val="Heading2"/>
    <w:uiPriority w:val="9"/>
    <w:rsid w:val="003A5697"/>
    <w:rPr>
      <w:rFonts w:eastAsiaTheme="majorEastAsia" w:cstheme="majorBidi"/>
      <w:color w:val="000000" w:themeColor="text1"/>
      <w:sz w:val="28"/>
      <w:szCs w:val="26"/>
      <w:lang w:val="en"/>
    </w:rPr>
  </w:style>
  <w:style w:type="character" w:customStyle="1" w:styleId="Heading1Char">
    <w:name w:val="Heading 1 Char"/>
    <w:basedOn w:val="DefaultParagraphFont"/>
    <w:link w:val="Heading1"/>
    <w:uiPriority w:val="9"/>
    <w:rsid w:val="00D76ED6"/>
    <w:rPr>
      <w:rFonts w:eastAsiaTheme="majorEastAsia" w:cstheme="majorBidi"/>
      <w:color w:val="000000" w:themeColor="text1"/>
      <w:sz w:val="32"/>
      <w:szCs w:val="32"/>
      <w:lang w:val="en"/>
    </w:rPr>
  </w:style>
  <w:style w:type="character" w:customStyle="1" w:styleId="Heading3Char">
    <w:name w:val="Heading 3 Char"/>
    <w:basedOn w:val="DefaultParagraphFont"/>
    <w:link w:val="Heading3"/>
    <w:uiPriority w:val="9"/>
    <w:rsid w:val="00145DC7"/>
    <w:rPr>
      <w:rFonts w:asciiTheme="majorHAnsi" w:eastAsiaTheme="majorEastAsia" w:hAnsiTheme="majorHAnsi" w:cstheme="majorBidi"/>
      <w:color w:val="1F3763" w:themeColor="accent1" w:themeShade="7F"/>
      <w:lang w:val="en"/>
    </w:rPr>
  </w:style>
  <w:style w:type="paragraph" w:styleId="ListParagraph">
    <w:name w:val="List Paragraph"/>
    <w:basedOn w:val="Normal"/>
    <w:uiPriority w:val="34"/>
    <w:qFormat/>
    <w:rsid w:val="003A5697"/>
    <w:pPr>
      <w:ind w:left="720"/>
      <w:contextualSpacing/>
    </w:pPr>
  </w:style>
  <w:style w:type="table" w:styleId="TableGrid">
    <w:name w:val="Table Grid"/>
    <w:basedOn w:val="TableNormal"/>
    <w:uiPriority w:val="39"/>
    <w:rsid w:val="00E4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65B3"/>
    <w:rPr>
      <w:color w:val="954F72" w:themeColor="followedHyperlink"/>
      <w:u w:val="single"/>
    </w:rPr>
  </w:style>
  <w:style w:type="character" w:styleId="CommentReference">
    <w:name w:val="annotation reference"/>
    <w:basedOn w:val="DefaultParagraphFont"/>
    <w:uiPriority w:val="99"/>
    <w:semiHidden/>
    <w:unhideWhenUsed/>
    <w:rsid w:val="00EC784A"/>
    <w:rPr>
      <w:sz w:val="16"/>
      <w:szCs w:val="16"/>
    </w:rPr>
  </w:style>
  <w:style w:type="numbering" w:customStyle="1" w:styleId="CurrentList1">
    <w:name w:val="Current List1"/>
    <w:uiPriority w:val="99"/>
    <w:rsid w:val="009F6B16"/>
    <w:pPr>
      <w:numPr>
        <w:numId w:val="3"/>
      </w:numPr>
    </w:pPr>
  </w:style>
  <w:style w:type="numbering" w:customStyle="1" w:styleId="CurrentList2">
    <w:name w:val="Current List2"/>
    <w:uiPriority w:val="99"/>
    <w:rsid w:val="00DF754E"/>
    <w:pPr>
      <w:numPr>
        <w:numId w:val="9"/>
      </w:numPr>
    </w:pPr>
  </w:style>
  <w:style w:type="paragraph" w:styleId="CommentText">
    <w:name w:val="annotation text"/>
    <w:basedOn w:val="Normal"/>
    <w:link w:val="CommentTextChar"/>
    <w:uiPriority w:val="99"/>
    <w:semiHidden/>
    <w:unhideWhenUsed/>
    <w:rsid w:val="00EC784A"/>
    <w:pPr>
      <w:spacing w:line="240" w:lineRule="auto"/>
    </w:pPr>
    <w:rPr>
      <w:sz w:val="20"/>
      <w:szCs w:val="20"/>
    </w:rPr>
  </w:style>
  <w:style w:type="character" w:customStyle="1" w:styleId="CommentTextChar">
    <w:name w:val="Comment Text Char"/>
    <w:basedOn w:val="DefaultParagraphFont"/>
    <w:link w:val="CommentText"/>
    <w:uiPriority w:val="99"/>
    <w:semiHidden/>
    <w:rsid w:val="00EC784A"/>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EC784A"/>
    <w:rPr>
      <w:b/>
      <w:bCs/>
    </w:rPr>
  </w:style>
  <w:style w:type="character" w:customStyle="1" w:styleId="CommentSubjectChar">
    <w:name w:val="Comment Subject Char"/>
    <w:basedOn w:val="CommentTextChar"/>
    <w:link w:val="CommentSubject"/>
    <w:uiPriority w:val="99"/>
    <w:semiHidden/>
    <w:rsid w:val="00EC784A"/>
    <w:rPr>
      <w:rFonts w:ascii="Calibri" w:eastAsia="Calibri" w:hAnsi="Calibri" w:cs="Calibri"/>
      <w:b/>
      <w:bCs/>
      <w:sz w:val="20"/>
      <w:szCs w:val="20"/>
      <w:lang w:val="en"/>
    </w:rPr>
  </w:style>
  <w:style w:type="paragraph" w:styleId="BalloonText">
    <w:name w:val="Balloon Text"/>
    <w:basedOn w:val="Normal"/>
    <w:link w:val="BalloonTextChar"/>
    <w:uiPriority w:val="99"/>
    <w:semiHidden/>
    <w:unhideWhenUsed/>
    <w:rsid w:val="006259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9A"/>
    <w:rPr>
      <w:rFonts w:ascii="Segoe UI" w:eastAsia="Calibri" w:hAnsi="Segoe UI" w:cs="Segoe UI"/>
      <w:sz w:val="18"/>
      <w:szCs w:val="18"/>
      <w:lang w:val="en"/>
    </w:rPr>
  </w:style>
  <w:style w:type="paragraph" w:styleId="Caption">
    <w:name w:val="caption"/>
    <w:basedOn w:val="Normal"/>
    <w:next w:val="Normal"/>
    <w:uiPriority w:val="35"/>
    <w:unhideWhenUsed/>
    <w:qFormat/>
    <w:rsid w:val="00A56651"/>
    <w:pPr>
      <w:spacing w:before="0"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8D4CE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D4CE7"/>
    <w:rPr>
      <w:rFonts w:ascii="Calibri" w:eastAsia="Calibri" w:hAnsi="Calibri" w:cs="Calibri"/>
      <w:sz w:val="20"/>
      <w:szCs w:val="20"/>
      <w:lang w:val="en"/>
    </w:rPr>
  </w:style>
  <w:style w:type="character" w:styleId="FootnoteReference">
    <w:name w:val="footnote reference"/>
    <w:basedOn w:val="DefaultParagraphFont"/>
    <w:uiPriority w:val="99"/>
    <w:semiHidden/>
    <w:unhideWhenUsed/>
    <w:rsid w:val="008D4CE7"/>
    <w:rPr>
      <w:vertAlign w:val="superscript"/>
    </w:rPr>
  </w:style>
  <w:style w:type="character" w:styleId="UnresolvedMention">
    <w:name w:val="Unresolved Mention"/>
    <w:basedOn w:val="DefaultParagraphFont"/>
    <w:uiPriority w:val="99"/>
    <w:semiHidden/>
    <w:unhideWhenUsed/>
    <w:rsid w:val="0076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2658">
      <w:bodyDiv w:val="1"/>
      <w:marLeft w:val="0"/>
      <w:marRight w:val="0"/>
      <w:marTop w:val="0"/>
      <w:marBottom w:val="0"/>
      <w:divBdr>
        <w:top w:val="none" w:sz="0" w:space="0" w:color="auto"/>
        <w:left w:val="none" w:sz="0" w:space="0" w:color="auto"/>
        <w:bottom w:val="none" w:sz="0" w:space="0" w:color="auto"/>
        <w:right w:val="none" w:sz="0" w:space="0" w:color="auto"/>
      </w:divBdr>
    </w:div>
    <w:div w:id="1415668955">
      <w:bodyDiv w:val="1"/>
      <w:marLeft w:val="0"/>
      <w:marRight w:val="0"/>
      <w:marTop w:val="0"/>
      <w:marBottom w:val="0"/>
      <w:divBdr>
        <w:top w:val="none" w:sz="0" w:space="0" w:color="auto"/>
        <w:left w:val="none" w:sz="0" w:space="0" w:color="auto"/>
        <w:bottom w:val="none" w:sz="0" w:space="0" w:color="auto"/>
        <w:right w:val="none" w:sz="0" w:space="0" w:color="auto"/>
      </w:divBdr>
    </w:div>
    <w:div w:id="20948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compare-powerpoint-features-on-different-platforms-90986850-227c-4b25-938e-1c5838166b8b" TargetMode="Externa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aim.org/techniques/powerpoint/" TargetMode="External"/><Relationship Id="rId7" Type="http://schemas.openxmlformats.org/officeDocument/2006/relationships/endnotes" Target="endnotes.xml"/><Relationship Id="rId12" Type="http://schemas.openxmlformats.org/officeDocument/2006/relationships/hyperlink" Target="https://support.microsoft.com/en-us/office/embed-fonts-in-documents-or-presentations-cb3982aa-ea76-4323-b008-86670f222dbc" TargetMode="External"/><Relationship Id="rId17" Type="http://schemas.openxmlformats.org/officeDocument/2006/relationships/hyperlink" Target="https://go.microsoft.com/fwlink/p/?linkid=256505" TargetMode="External"/><Relationship Id="rId25" Type="http://schemas.openxmlformats.org/officeDocument/2006/relationships/hyperlink" Target="https://www.perkinselearning.org/technology/blog/how-create-accessible-powerpoint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support.microsoft.com/en-us/office/present-with-real-time-automatic-captions-or-subtitles-in-powerpoint-68d20e49-aec3-456a-939d-34a79e8ddd5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ender-inclusive-language/guidelines.shtml" TargetMode="External"/><Relationship Id="rId24" Type="http://schemas.openxmlformats.org/officeDocument/2006/relationships/hyperlink" Target="https://support.microsoft.com/en-us/topic/make-your-powerpoint-presentations-accessible-to-people-with-disabilities-6f7772b2-2f33-4bd2-8ca7-dae3b2b3ef25"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washington.edu/accessibility/documents/creating-accessible-presentations-in-microsoft-powerpoint/" TargetMode="External"/><Relationship Id="rId28" Type="http://schemas.openxmlformats.org/officeDocument/2006/relationships/header" Target="header2.xml"/><Relationship Id="rId10" Type="http://schemas.openxmlformats.org/officeDocument/2006/relationships/hyperlink" Target="https://plainlanguagenetwork.org/plain-language/what-is-plain-language/"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xesslab.com/what-is-a-screen-reader/" TargetMode="External"/><Relationship Id="rId14" Type="http://schemas.openxmlformats.org/officeDocument/2006/relationships/hyperlink" Target="http://diagramcenter.org/table-of-contents-2.html" TargetMode="External"/><Relationship Id="rId22" Type="http://schemas.openxmlformats.org/officeDocument/2006/relationships/hyperlink" Target="https://support.microsoft.com/en-us/office/make-your-powerpoint-presentations-accessible-to-people-with-disabilities-6f7772b2-2f33-4bd2-8ca7-dae3b2b3ef25"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ccessibledigitallearning.org/resource/accessibility-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cessibledigitallearning.org/resource/accessibility-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cmsdata/151780/GNL_Guideline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B0E9A4-148A-2A42-B6FC-00A1921B154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0CA3-79D8-4AF4-8F50-A4EBD927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8971</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Constantopedos</dc:creator>
  <cp:keywords/>
  <dc:description/>
  <cp:lastModifiedBy>Elias Constantopedos</cp:lastModifiedBy>
  <cp:revision>3</cp:revision>
  <dcterms:created xsi:type="dcterms:W3CDTF">2021-09-16T00:28:00Z</dcterms:created>
  <dcterms:modified xsi:type="dcterms:W3CDTF">2021-09-16T00:37:00Z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documentId_8872</vt:lpwstr>
  </property>
  <property fmtid="{D5CDD505-2E9C-101B-9397-08002B2CF9AE}" pid="3" name="grammarly_documentContext">
    <vt:lpwstr>{"goals":["inform"],"domain":"general","emotions":[],"dialect":"american","audience":"general"}</vt:lpwstr>
  </property>
</Properties>
</file>